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2C" w:rsidRDefault="0094172C" w:rsidP="0094172C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762236FB" wp14:editId="19A42BCE">
            <wp:extent cx="1351915" cy="1288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72C" w:rsidRPr="00E23564" w:rsidRDefault="0094172C" w:rsidP="0094172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23564"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94172C" w:rsidRPr="004E39C9" w:rsidRDefault="0094172C" w:rsidP="0094172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Pr="00E23564">
        <w:rPr>
          <w:rFonts w:ascii="Times New Roman" w:hAnsi="Times New Roman"/>
          <w:b/>
          <w:sz w:val="48"/>
          <w:szCs w:val="48"/>
        </w:rPr>
        <w:t>ОГО СЕЛЬСОВЕТА</w:t>
      </w:r>
    </w:p>
    <w:p w:rsidR="0094172C" w:rsidRPr="00E23564" w:rsidRDefault="0094172C" w:rsidP="0094172C">
      <w:pPr>
        <w:jc w:val="center"/>
        <w:rPr>
          <w:rFonts w:ascii="Times New Roman" w:hAnsi="Times New Roman"/>
          <w:sz w:val="40"/>
          <w:szCs w:val="40"/>
        </w:rPr>
      </w:pPr>
      <w:r w:rsidRPr="00E23564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4172C" w:rsidRPr="00E23564" w:rsidRDefault="0094172C" w:rsidP="0094172C">
      <w:pPr>
        <w:jc w:val="center"/>
        <w:rPr>
          <w:rFonts w:ascii="Times New Roman" w:hAnsi="Times New Roman"/>
          <w:b/>
          <w:bCs/>
          <w:sz w:val="48"/>
          <w:szCs w:val="48"/>
        </w:rPr>
      </w:pPr>
      <w:bookmarkStart w:id="0" w:name="_GoBack"/>
      <w:proofErr w:type="gramStart"/>
      <w:r w:rsidRPr="00E23564">
        <w:rPr>
          <w:rFonts w:ascii="Times New Roman" w:hAnsi="Times New Roman"/>
          <w:b/>
          <w:bCs/>
          <w:sz w:val="48"/>
          <w:szCs w:val="48"/>
        </w:rPr>
        <w:t>Р</w:t>
      </w:r>
      <w:proofErr w:type="gramEnd"/>
      <w:r w:rsidRPr="00E23564">
        <w:rPr>
          <w:rFonts w:ascii="Times New Roman" w:hAnsi="Times New Roman"/>
          <w:b/>
          <w:bCs/>
          <w:sz w:val="48"/>
          <w:szCs w:val="48"/>
        </w:rPr>
        <w:t xml:space="preserve"> Е Ш Е Н И Е</w:t>
      </w:r>
    </w:p>
    <w:p w:rsidR="000F5F56" w:rsidRPr="00305C48" w:rsidRDefault="00305C48" w:rsidP="004D000F">
      <w:pPr>
        <w:pStyle w:val="a3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</w:t>
      </w:r>
      <w:r w:rsidR="004D000F">
        <w:rPr>
          <w:rFonts w:ascii="Arial" w:hAnsi="Arial" w:cs="Arial"/>
          <w:bCs/>
          <w:color w:val="000000"/>
        </w:rPr>
        <w:t>т 18 июня 2025 г. № 58-169</w:t>
      </w:r>
      <w:r w:rsidR="00A1724C" w:rsidRPr="00305C48">
        <w:rPr>
          <w:rFonts w:ascii="Arial" w:hAnsi="Arial" w:cs="Arial"/>
          <w:bCs/>
          <w:color w:val="000000"/>
        </w:rPr>
        <w:t>-7</w:t>
      </w:r>
      <w:r w:rsidR="000F5F56" w:rsidRPr="00305C48">
        <w:rPr>
          <w:rFonts w:ascii="Arial" w:hAnsi="Arial" w:cs="Arial"/>
          <w:bCs/>
          <w:color w:val="000000"/>
        </w:rPr>
        <w:t xml:space="preserve">         </w:t>
      </w:r>
    </w:p>
    <w:p w:rsidR="000F5F56" w:rsidRPr="00305C48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</w:p>
    <w:p w:rsidR="000F5F56" w:rsidRPr="00305C48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 w:rsidRPr="00305C48">
        <w:rPr>
          <w:rFonts w:ascii="Arial" w:hAnsi="Arial" w:cs="Arial"/>
          <w:b/>
          <w:bCs/>
          <w:color w:val="000000"/>
        </w:rPr>
        <w:t>О внесении изменений и дополнений в решение</w:t>
      </w:r>
    </w:p>
    <w:p w:rsidR="000F5F56" w:rsidRPr="00305C48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 w:rsidRPr="00305C48">
        <w:rPr>
          <w:rFonts w:ascii="Arial" w:hAnsi="Arial" w:cs="Arial"/>
          <w:b/>
          <w:bCs/>
          <w:color w:val="000000"/>
        </w:rPr>
        <w:t xml:space="preserve">Собрания депутатов </w:t>
      </w:r>
      <w:proofErr w:type="spellStart"/>
      <w:r w:rsidR="004D000F">
        <w:rPr>
          <w:rFonts w:ascii="Arial" w:hAnsi="Arial" w:cs="Arial"/>
          <w:b/>
          <w:bCs/>
          <w:color w:val="000000"/>
        </w:rPr>
        <w:t>Кривцовск</w:t>
      </w:r>
      <w:r w:rsidRPr="00305C48">
        <w:rPr>
          <w:rFonts w:ascii="Arial" w:hAnsi="Arial" w:cs="Arial"/>
          <w:b/>
          <w:bCs/>
          <w:color w:val="000000"/>
        </w:rPr>
        <w:t>ого</w:t>
      </w:r>
      <w:proofErr w:type="spellEnd"/>
      <w:r w:rsidRPr="00305C48">
        <w:rPr>
          <w:rFonts w:ascii="Arial" w:hAnsi="Arial" w:cs="Arial"/>
          <w:b/>
          <w:bCs/>
          <w:color w:val="000000"/>
        </w:rPr>
        <w:t xml:space="preserve"> сельсовета</w:t>
      </w:r>
    </w:p>
    <w:p w:rsidR="000F5F56" w:rsidRPr="00305C48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proofErr w:type="spellStart"/>
      <w:r w:rsidRPr="00305C48">
        <w:rPr>
          <w:rFonts w:ascii="Arial" w:hAnsi="Arial" w:cs="Arial"/>
          <w:b/>
          <w:bCs/>
          <w:color w:val="000000"/>
        </w:rPr>
        <w:t>Щигровского</w:t>
      </w:r>
      <w:proofErr w:type="spellEnd"/>
      <w:r w:rsidRPr="00305C48">
        <w:rPr>
          <w:rFonts w:ascii="Arial" w:hAnsi="Arial" w:cs="Arial"/>
          <w:b/>
          <w:bCs/>
          <w:color w:val="000000"/>
        </w:rPr>
        <w:t xml:space="preserve"> района Курской области</w:t>
      </w:r>
    </w:p>
    <w:p w:rsidR="000F5F56" w:rsidRPr="00305C48" w:rsidRDefault="004D000F" w:rsidP="000F5F56">
      <w:pPr>
        <w:pStyle w:val="a4"/>
        <w:ind w:right="-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от 29.07.2022 года № 12-44</w:t>
      </w:r>
      <w:r w:rsidR="000F5F56" w:rsidRPr="00305C48">
        <w:rPr>
          <w:rFonts w:ascii="Arial" w:hAnsi="Arial" w:cs="Arial"/>
          <w:b/>
          <w:bCs/>
          <w:color w:val="000000"/>
          <w:sz w:val="24"/>
          <w:szCs w:val="24"/>
        </w:rPr>
        <w:t>-7 «</w:t>
      </w:r>
      <w:r w:rsidR="000F5F56" w:rsidRPr="00305C48">
        <w:rPr>
          <w:rFonts w:ascii="Arial" w:hAnsi="Arial" w:cs="Arial"/>
          <w:b/>
          <w:bCs/>
          <w:sz w:val="24"/>
          <w:szCs w:val="24"/>
        </w:rPr>
        <w:t xml:space="preserve">Об установлении земельного налога на территории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Кривцовск</w:t>
      </w:r>
      <w:r w:rsidR="000F5F56" w:rsidRPr="00305C48">
        <w:rPr>
          <w:rFonts w:ascii="Arial" w:hAnsi="Arial" w:cs="Arial"/>
          <w:b/>
          <w:bCs/>
          <w:sz w:val="24"/>
          <w:szCs w:val="24"/>
        </w:rPr>
        <w:t>ого</w:t>
      </w:r>
      <w:proofErr w:type="spellEnd"/>
      <w:r w:rsidR="000F5F56" w:rsidRPr="00305C48">
        <w:rPr>
          <w:rFonts w:ascii="Arial" w:hAnsi="Arial" w:cs="Arial"/>
          <w:b/>
          <w:bCs/>
          <w:sz w:val="24"/>
          <w:szCs w:val="24"/>
        </w:rPr>
        <w:t xml:space="preserve"> сельсовета</w:t>
      </w:r>
      <w:r w:rsidR="000F5F56" w:rsidRPr="00305C48"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bookmarkEnd w:id="0"/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5F56" w:rsidRPr="005925A3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  <w:color w:val="000000"/>
        </w:rPr>
        <w:t> </w:t>
      </w:r>
      <w:proofErr w:type="gramStart"/>
      <w:r w:rsidRPr="005925A3">
        <w:rPr>
          <w:rFonts w:ascii="Arial" w:hAnsi="Arial" w:cs="Arial"/>
        </w:rPr>
        <w:t>В соответствии с</w:t>
      </w:r>
      <w:r w:rsidR="00642A06">
        <w:rPr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> </w:t>
      </w:r>
      <w:hyperlink r:id="rId7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r>
        <w:rPr>
          <w:rFonts w:ascii="Arial" w:hAnsi="Arial" w:cs="Arial"/>
        </w:rPr>
        <w:t xml:space="preserve">Федеральным законом от 12.07.2024 г. № 176-ФЗ </w:t>
      </w:r>
      <w:r w:rsidR="002223DF">
        <w:rPr>
          <w:rFonts w:ascii="Arial" w:hAnsi="Arial" w:cs="Arial"/>
        </w:rPr>
        <w:t>«</w:t>
      </w:r>
      <w:r w:rsidR="00467FAC">
        <w:rPr>
          <w:rFonts w:ascii="Arial" w:hAnsi="Arial" w:cs="Arial"/>
        </w:rPr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8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r w:rsidR="00EC7519">
        <w:rPr>
          <w:rFonts w:ascii="Arial" w:hAnsi="Arial" w:cs="Arial"/>
        </w:rPr>
        <w:t xml:space="preserve"> </w:t>
      </w:r>
      <w:hyperlink r:id="rId9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proofErr w:type="spellStart"/>
        <w:r w:rsidR="004D000F">
          <w:rPr>
            <w:rStyle w:val="1"/>
            <w:rFonts w:ascii="Arial" w:hAnsi="Arial" w:cs="Arial"/>
          </w:rPr>
          <w:t>Кривцовск</w:t>
        </w:r>
        <w:r w:rsidRPr="005925A3">
          <w:rPr>
            <w:rStyle w:val="1"/>
            <w:rFonts w:ascii="Arial" w:hAnsi="Arial" w:cs="Arial"/>
          </w:rPr>
          <w:t>ий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области</w:t>
        </w:r>
      </w:hyperlink>
      <w:r w:rsidR="004D000F">
        <w:rPr>
          <w:rStyle w:val="1"/>
          <w:rFonts w:ascii="Arial" w:hAnsi="Arial" w:cs="Arial"/>
        </w:rPr>
        <w:t>,</w:t>
      </w:r>
      <w:r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>Собрание</w:t>
      </w:r>
      <w:proofErr w:type="gramEnd"/>
      <w:r w:rsidRPr="005925A3">
        <w:rPr>
          <w:rFonts w:ascii="Arial" w:hAnsi="Arial" w:cs="Arial"/>
        </w:rPr>
        <w:t xml:space="preserve"> депутатов </w:t>
      </w:r>
      <w:proofErr w:type="spellStart"/>
      <w:r w:rsidR="004D000F">
        <w:rPr>
          <w:rFonts w:ascii="Arial" w:hAnsi="Arial" w:cs="Arial"/>
        </w:rPr>
        <w:t>Кривцовск</w:t>
      </w:r>
      <w:r w:rsidRPr="005925A3">
        <w:rPr>
          <w:rFonts w:ascii="Arial" w:hAnsi="Arial" w:cs="Arial"/>
        </w:rPr>
        <w:t>ого</w:t>
      </w:r>
      <w:proofErr w:type="spellEnd"/>
      <w:r w:rsidRPr="005925A3">
        <w:rPr>
          <w:rFonts w:ascii="Arial" w:hAnsi="Arial" w:cs="Arial"/>
        </w:rPr>
        <w:t xml:space="preserve"> сельсовета </w:t>
      </w:r>
      <w:proofErr w:type="spellStart"/>
      <w:r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  <w:r w:rsidR="00941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</w:t>
      </w:r>
      <w:r w:rsidRPr="00592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0F5F56" w:rsidRDefault="00642A06" w:rsidP="0094172C">
      <w:pPr>
        <w:pStyle w:val="a4"/>
        <w:ind w:right="-6" w:firstLine="56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 w:rsidR="000F5F56" w:rsidRPr="00417F55">
        <w:rPr>
          <w:rFonts w:ascii="Arial" w:hAnsi="Arial" w:cs="Arial"/>
          <w:sz w:val="24"/>
          <w:szCs w:val="24"/>
        </w:rPr>
        <w:t>Внести в </w:t>
      </w:r>
      <w:hyperlink r:id="rId10" w:tgtFrame="_blank" w:history="1"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</w:t>
        </w:r>
        <w:proofErr w:type="spellStart"/>
        <w:r w:rsidR="004D000F">
          <w:rPr>
            <w:rStyle w:val="1"/>
            <w:rFonts w:ascii="Arial" w:hAnsi="Arial" w:cs="Arial"/>
            <w:sz w:val="24"/>
            <w:szCs w:val="24"/>
          </w:rPr>
          <w:t>Кривцовск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сельсовета </w:t>
        </w:r>
        <w:proofErr w:type="spellStart"/>
        <w:r w:rsidR="000F5F56" w:rsidRPr="00417F55">
          <w:rPr>
            <w:rStyle w:val="1"/>
            <w:rFonts w:ascii="Arial" w:hAnsi="Arial" w:cs="Arial"/>
            <w:sz w:val="24"/>
            <w:szCs w:val="24"/>
          </w:rPr>
          <w:t>Щигровского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района Курской области </w:t>
        </w:r>
        <w:r w:rsidR="004D000F">
          <w:rPr>
            <w:rFonts w:ascii="Arial" w:hAnsi="Arial" w:cs="Arial"/>
            <w:bCs/>
            <w:color w:val="000000"/>
            <w:sz w:val="24"/>
            <w:szCs w:val="24"/>
          </w:rPr>
          <w:t>от 29.07.2022 года № 12-44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-7 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 « 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Об установлении земельного налога на территории </w:t>
        </w:r>
        <w:proofErr w:type="spellStart"/>
        <w:r w:rsidR="004D000F">
          <w:rPr>
            <w:rFonts w:ascii="Arial" w:hAnsi="Arial" w:cs="Arial"/>
            <w:bCs/>
            <w:sz w:val="24"/>
            <w:szCs w:val="24"/>
          </w:rPr>
          <w:t>Кривцовск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>ого</w:t>
        </w:r>
        <w:proofErr w:type="spellEnd"/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 сельсовета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="000F5F56">
        <w:rPr>
          <w:rStyle w:val="1"/>
          <w:rFonts w:ascii="Arial" w:hAnsi="Arial" w:cs="Arial"/>
          <w:sz w:val="24"/>
          <w:szCs w:val="24"/>
        </w:rPr>
        <w:t xml:space="preserve"> </w:t>
      </w:r>
      <w:r w:rsidR="000F5F56" w:rsidRPr="00417F55">
        <w:rPr>
          <w:rFonts w:ascii="Arial" w:hAnsi="Arial" w:cs="Arial"/>
          <w:sz w:val="24"/>
          <w:szCs w:val="24"/>
        </w:rPr>
        <w:t>следующие изменения и дополнения</w:t>
      </w:r>
      <w:r w:rsidR="000F5F56" w:rsidRPr="005925A3">
        <w:rPr>
          <w:rFonts w:ascii="Arial" w:hAnsi="Arial" w:cs="Arial"/>
        </w:rPr>
        <w:t>:</w:t>
      </w:r>
    </w:p>
    <w:p w:rsidR="004A4709" w:rsidRPr="00CB0FB4" w:rsidRDefault="00642A06" w:rsidP="0094172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6327">
        <w:rPr>
          <w:rFonts w:ascii="Arial" w:hAnsi="Arial" w:cs="Arial"/>
          <w:sz w:val="24"/>
          <w:szCs w:val="24"/>
        </w:rPr>
        <w:t>1.1.</w:t>
      </w:r>
      <w:r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68F6"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Пункт 4.2., устанавливающий требования </w:t>
      </w:r>
      <w:r w:rsidR="000D08DB"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 к налоговой базе в отношении земельных участков, находящихся в общей долевой собственности</w:t>
      </w:r>
      <w:r w:rsidR="004A6327" w:rsidRPr="004A6327">
        <w:rPr>
          <w:rFonts w:ascii="Arial" w:eastAsia="Times New Roman" w:hAnsi="Arial" w:cs="Arial"/>
          <w:sz w:val="24"/>
          <w:szCs w:val="24"/>
          <w:lang w:eastAsia="ru-RU"/>
        </w:rPr>
        <w:t>, исключить</w:t>
      </w:r>
      <w:r w:rsidR="004A63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A6A10" w:rsidRDefault="009A6A10" w:rsidP="0094172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 решение вступает в силу</w:t>
      </w:r>
      <w:r w:rsidR="009A09C7">
        <w:rPr>
          <w:rFonts w:ascii="Arial" w:hAnsi="Arial" w:cs="Arial"/>
          <w:color w:val="000000"/>
        </w:rPr>
        <w:t xml:space="preserve"> со дня его обнародования</w:t>
      </w:r>
      <w:r w:rsidR="004A6327">
        <w:rPr>
          <w:rFonts w:ascii="Arial" w:hAnsi="Arial" w:cs="Arial"/>
          <w:color w:val="000000"/>
        </w:rPr>
        <w:t>.</w:t>
      </w:r>
    </w:p>
    <w:p w:rsidR="0094172C" w:rsidRPr="005925A3" w:rsidRDefault="0094172C" w:rsidP="0094172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Председатель Собрания депутатов</w:t>
      </w:r>
    </w:p>
    <w:p w:rsidR="0094172C" w:rsidRDefault="0094172C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Кривцов</w:t>
      </w:r>
      <w:r w:rsidR="009A6A10" w:rsidRPr="005925A3">
        <w:rPr>
          <w:rFonts w:ascii="Arial" w:hAnsi="Arial" w:cs="Arial"/>
        </w:rPr>
        <w:t>ского</w:t>
      </w:r>
      <w:proofErr w:type="spellEnd"/>
      <w:r w:rsidR="009A6A10" w:rsidRPr="005925A3">
        <w:rPr>
          <w:rFonts w:ascii="Arial" w:hAnsi="Arial" w:cs="Arial"/>
        </w:rPr>
        <w:t xml:space="preserve"> сельсовета</w:t>
      </w:r>
      <w:r w:rsidR="009A6A10">
        <w:rPr>
          <w:rFonts w:ascii="Arial" w:hAnsi="Arial" w:cs="Arial"/>
        </w:rPr>
        <w:t xml:space="preserve"> </w:t>
      </w:r>
    </w:p>
    <w:p w:rsidR="009A6A10" w:rsidRDefault="0094172C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</w:t>
      </w:r>
      <w:r w:rsidR="009A6A10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              </w:t>
      </w:r>
      <w:r w:rsidR="009A6A1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И.Н. Никитин</w:t>
      </w:r>
    </w:p>
    <w:p w:rsidR="0094172C" w:rsidRPr="005925A3" w:rsidRDefault="0094172C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BC6A08" w:rsidRDefault="00BC6A08" w:rsidP="00A47B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4172C" w:rsidRDefault="0094172C" w:rsidP="00A47B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Главы</w:t>
      </w:r>
      <w:r w:rsidR="009A6A1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Кривцов</w:t>
      </w:r>
      <w:r w:rsidR="009A6A10" w:rsidRPr="005925A3">
        <w:rPr>
          <w:rFonts w:ascii="Arial" w:hAnsi="Arial" w:cs="Arial"/>
        </w:rPr>
        <w:t>ского</w:t>
      </w:r>
      <w:proofErr w:type="spellEnd"/>
      <w:r w:rsidR="009A6A10" w:rsidRPr="005925A3">
        <w:rPr>
          <w:rFonts w:ascii="Arial" w:hAnsi="Arial" w:cs="Arial"/>
        </w:rPr>
        <w:t xml:space="preserve"> сельсовета</w:t>
      </w:r>
    </w:p>
    <w:p w:rsidR="004018B5" w:rsidRDefault="0094172C" w:rsidP="00A47B4D">
      <w:pPr>
        <w:pStyle w:val="a3"/>
        <w:spacing w:before="0" w:beforeAutospacing="0" w:after="0" w:afterAutospacing="0"/>
        <w:jc w:val="both"/>
      </w:pP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                                                   </w:t>
      </w:r>
      <w:r w:rsidR="009A6A10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И.Н. </w:t>
      </w:r>
      <w:proofErr w:type="spellStart"/>
      <w:r>
        <w:rPr>
          <w:rFonts w:ascii="Arial" w:hAnsi="Arial" w:cs="Arial"/>
        </w:rPr>
        <w:t>Ивлякова</w:t>
      </w:r>
      <w:proofErr w:type="spellEnd"/>
    </w:p>
    <w:sectPr w:rsidR="004018B5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56"/>
    <w:rsid w:val="00043F06"/>
    <w:rsid w:val="000B3C04"/>
    <w:rsid w:val="000D08DB"/>
    <w:rsid w:val="000F5F56"/>
    <w:rsid w:val="0012107D"/>
    <w:rsid w:val="001B6B23"/>
    <w:rsid w:val="002223DF"/>
    <w:rsid w:val="00232BAF"/>
    <w:rsid w:val="002873B7"/>
    <w:rsid w:val="00305C48"/>
    <w:rsid w:val="003C52F0"/>
    <w:rsid w:val="00422C4A"/>
    <w:rsid w:val="00430042"/>
    <w:rsid w:val="00430CDD"/>
    <w:rsid w:val="0046757A"/>
    <w:rsid w:val="00467FAC"/>
    <w:rsid w:val="004A4709"/>
    <w:rsid w:val="004A6327"/>
    <w:rsid w:val="004B4A77"/>
    <w:rsid w:val="004D000F"/>
    <w:rsid w:val="005A6F10"/>
    <w:rsid w:val="005D747C"/>
    <w:rsid w:val="00642A06"/>
    <w:rsid w:val="006B34AB"/>
    <w:rsid w:val="00755976"/>
    <w:rsid w:val="00775753"/>
    <w:rsid w:val="007A1CD6"/>
    <w:rsid w:val="00827F5A"/>
    <w:rsid w:val="008A3F44"/>
    <w:rsid w:val="0094172C"/>
    <w:rsid w:val="009A09C7"/>
    <w:rsid w:val="009A6A10"/>
    <w:rsid w:val="00A14AEB"/>
    <w:rsid w:val="00A1724C"/>
    <w:rsid w:val="00A47B4D"/>
    <w:rsid w:val="00B04943"/>
    <w:rsid w:val="00B7199B"/>
    <w:rsid w:val="00B75D03"/>
    <w:rsid w:val="00BB5E70"/>
    <w:rsid w:val="00BC6A08"/>
    <w:rsid w:val="00BD43BA"/>
    <w:rsid w:val="00BD68B4"/>
    <w:rsid w:val="00C03113"/>
    <w:rsid w:val="00C52655"/>
    <w:rsid w:val="00C768F6"/>
    <w:rsid w:val="00CB0FB4"/>
    <w:rsid w:val="00D80A70"/>
    <w:rsid w:val="00D92A5B"/>
    <w:rsid w:val="00E028E3"/>
    <w:rsid w:val="00E41B69"/>
    <w:rsid w:val="00E53E21"/>
    <w:rsid w:val="00EC7519"/>
    <w:rsid w:val="00ED07E5"/>
    <w:rsid w:val="00F1494B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F7DE1846-3C6A-47AB-B440-B8E4CEA90C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51D9EC10-B946-4E08-984E-FFE800DC2D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24E28FA-7F13-4939-872F-7793054D3D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9</cp:revision>
  <cp:lastPrinted>2025-06-18T10:14:00Z</cp:lastPrinted>
  <dcterms:created xsi:type="dcterms:W3CDTF">2024-10-23T08:58:00Z</dcterms:created>
  <dcterms:modified xsi:type="dcterms:W3CDTF">2025-06-18T10:15:00Z</dcterms:modified>
</cp:coreProperties>
</file>