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E67CB6" w14:paraId="0490FF65" w14:textId="77777777" w:rsidTr="00E67CB6">
        <w:trPr>
          <w:tblCellSpacing w:w="15" w:type="dxa"/>
          <w:jc w:val="center"/>
        </w:trPr>
        <w:tc>
          <w:tcPr>
            <w:tcW w:w="0" w:type="auto"/>
            <w:tcBorders>
              <w:top w:val="nil"/>
              <w:left w:val="nil"/>
              <w:bottom w:val="nil"/>
              <w:right w:val="nil"/>
            </w:tcBorders>
            <w:shd w:val="clear" w:color="auto" w:fill="EEEEEE"/>
            <w:vAlign w:val="center"/>
            <w:hideMark/>
          </w:tcPr>
          <w:p w14:paraId="2A29117F" w14:textId="77777777" w:rsidR="00E67CB6" w:rsidRDefault="00E67CB6"/>
        </w:tc>
      </w:tr>
    </w:tbl>
    <w:p w14:paraId="49A27964" w14:textId="77777777" w:rsidR="00E67CB6" w:rsidRDefault="00E67CB6" w:rsidP="00E67CB6">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22 декабря 2021 г. № 3-12-7 Об утверждении новой редакции Положения о бюджетном процессе в Кривцовском сельсовете</w:t>
      </w:r>
    </w:p>
    <w:p w14:paraId="7917D7E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22C2AC4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2159220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 КУРСКОЙ ОБЛАСТИ</w:t>
      </w:r>
    </w:p>
    <w:p w14:paraId="737C0DE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92E7E8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w:t>
      </w:r>
    </w:p>
    <w:p w14:paraId="07B90DF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15A49A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22 декабря 2021  г.  № 3-12-7                   </w:t>
      </w:r>
    </w:p>
    <w:p w14:paraId="5FC83B9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FA4263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новой редакции Положения о бюджетном процессе в Кривцовском сельсовете</w:t>
      </w:r>
    </w:p>
    <w:p w14:paraId="775A010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E7A5C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Бюджетным кодексом Российской Федерации, Федеральным законом от 27.12.2019 года № 479-ФЗ ( в ред. от 15.10.2020) «О внесении изменений в Бюджетный кодекс Российской Федерации в части казначейского обслуживания и системы казначейских платежей», Федеральным законом от 6 октября 2003 года № 131-ФЗ "Об общих принципах местного самоуправления в Российской Федерации", Постановлением Правительства РФ от 30.03.2020 г.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Уставом Кривцовского сельсовета, Собрание депутатов Кривцовского сельсовета Решило:</w:t>
      </w:r>
    </w:p>
    <w:p w14:paraId="1BD034A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802D8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новую редакцию Положения о бюджетном процессе в Кривцовском сельсовете (Приложение №1).</w:t>
      </w:r>
    </w:p>
    <w:p w14:paraId="595F657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Решение Собрания депутатов Кривцовского сельсовета от 31.10.2016 г. №  2-6-4 «Об утверждении Положения о бюджетном процессе в Кривцовском сельсовете</w:t>
      </w:r>
      <w:r>
        <w:rPr>
          <w:rStyle w:val="a4"/>
          <w:rFonts w:ascii="Tahoma" w:hAnsi="Tahoma" w:cs="Tahoma"/>
          <w:color w:val="000000"/>
          <w:sz w:val="18"/>
          <w:szCs w:val="18"/>
        </w:rPr>
        <w:t>» </w:t>
      </w:r>
      <w:r>
        <w:rPr>
          <w:rFonts w:ascii="Tahoma" w:hAnsi="Tahoma" w:cs="Tahoma"/>
          <w:color w:val="000000"/>
          <w:sz w:val="18"/>
          <w:szCs w:val="18"/>
        </w:rPr>
        <w:t>в редакции решений от 15.12.2017г. № 16-39-6, от 15.04.2019г. № 33-87-6,  № 49-127-6 от 27.04.2020г,  № 64-173-6 от 28.05.2021г считать утратившими силу</w:t>
      </w:r>
    </w:p>
    <w:p w14:paraId="3BC5574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3.Решение вступает в силу со дня его обнародования.</w:t>
      </w:r>
    </w:p>
    <w:p w14:paraId="1CB1599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C5DA4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14:paraId="7354B8E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144561B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Никитин</w:t>
      </w:r>
    </w:p>
    <w:p w14:paraId="44C2522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D7074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Кривцовского сельсовета</w:t>
      </w:r>
    </w:p>
    <w:p w14:paraId="6D3FD9F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Ивлякова</w:t>
      </w:r>
    </w:p>
    <w:p w14:paraId="459A574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12808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D9970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84D00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2D4B2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A8C9E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562EE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5261F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85C30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99701F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1340DB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14:paraId="24FF184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6952F36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2E504BD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от 22.12.2021г.№3-12-7</w:t>
      </w:r>
    </w:p>
    <w:p w14:paraId="597A9BB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FB4E48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Положение</w:t>
      </w:r>
    </w:p>
    <w:p w14:paraId="69AF93C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бюджетном процессе</w:t>
      </w:r>
    </w:p>
    <w:p w14:paraId="0FC48AB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 Кривцовском сельсовете Щигровского района</w:t>
      </w:r>
    </w:p>
    <w:p w14:paraId="02095C8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3C2F71A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Положение о бюджетном процессе в Кривцовском сельсовете ( далее по тексту – Положение), служит целям финансового регулирования, и функционирования бюджета Кривцовского сельсовета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Кривцовском сельсовете.</w:t>
      </w:r>
    </w:p>
    <w:p w14:paraId="0328AA0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0FB78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I.Общие положения</w:t>
      </w:r>
    </w:p>
    <w:p w14:paraId="58002F2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A1DC0B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1.Правоотношения, регулируемые настоящим Положением</w:t>
      </w:r>
    </w:p>
    <w:p w14:paraId="0277D6C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Настоящее Положение регулирует правоотношения, возникающие между участниками бюджетного процесса в Кривцовском сельсовете в процессе формирования доходов и осуществления расходов бюджета  Кривцовского сельсовета, осуществления  муниципальных заимствований, регулирования  муниципального долга, составления и рассмотрения проекта бюджета Кривцовского сельсовета, его утверждения и исполнения , контроля за  исполнением  бюджета , осуществления бюджетного учета, составления, рассмотрения и утверждения бюджетной отчетности.</w:t>
      </w:r>
    </w:p>
    <w:p w14:paraId="4A7721A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14:paraId="5753C91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56164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Нормативные правовые акты, регулирующие бюджетные правоотношения в Кривцовском сельсовете</w:t>
      </w:r>
    </w:p>
    <w:p w14:paraId="35A2627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Конституцией Российской Федерации, Бюджетным кодексом Российской Федерации и принятыми в соответствии с ним иными федеральными законами и законами Курской области.</w:t>
      </w:r>
    </w:p>
    <w:p w14:paraId="31A9191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Муниципальные правовые акты Кривцовского сельсовета, регулирующие бюджетные правоотношения,  включают  настоящее Положение и принятые в соответствии с ним решения Собрания депутатов Кривцовского сельсовета о бюджете на очередной финансовый год и плановый период, а также иных нормативных актах Кривцовского сельсовета, регулирующих правоотношения, указанные в главе 1 настоящего Положения.</w:t>
      </w:r>
    </w:p>
    <w:p w14:paraId="3F33A23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Муниципальные правовые акты, предусмотренные пунктом 2 настоящей главы, не могут противоречить Бюджетному кодексу Российской Федерации, иным федеральным законам, законам Курской области и настоящему положению.</w:t>
      </w:r>
    </w:p>
    <w:p w14:paraId="3AE2767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2.4. Понятия и термины, применяемые в настоящем Положении, используются в значениях, определенных Бюджетным кодексом Российской Федерации.</w:t>
      </w:r>
    </w:p>
    <w:p w14:paraId="1CE86BD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2.5. Местные бюджеты разрабатываются и утверждаются в форме муниципальных правовых актов представительных органов муниципальных образований.</w:t>
      </w:r>
    </w:p>
    <w:p w14:paraId="1B7D9CB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 Финансовый год соответствует календарному году и длится с 1 января по 31 декабря.</w:t>
      </w:r>
    </w:p>
    <w:p w14:paraId="3CF256F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бюджете муниципального образования вступает в силу с 1 января и действует по 31 декабря финансового года, если иное не предусмотрено Бюджетным  Кодексом и (или) решением о бюджете.</w:t>
      </w:r>
    </w:p>
    <w:p w14:paraId="37FE77C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2.7. Решение о бюджете подлежит официальному опубликованию не позднее 10 дней после его подписания в установленном порядке.</w:t>
      </w:r>
    </w:p>
    <w:p w14:paraId="3845DC6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25C78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Бюджетные полномочия муниципального образования «Кривцовский сельсовет». Местный бюджет.</w:t>
      </w:r>
    </w:p>
    <w:p w14:paraId="2363FA3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3.1.Каждое муниципальное образование имеет собственный бюджет.</w:t>
      </w:r>
    </w:p>
    <w:p w14:paraId="4D82826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 муниципального образования (местный бюджет) предназначен для исполнения расходных обязательств муниципального образования.</w:t>
      </w:r>
    </w:p>
    <w:p w14:paraId="22D2216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14:paraId="72595BA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местных бюджетах в соответствии с </w:t>
      </w:r>
      <w:hyperlink r:id="rId5" w:history="1">
        <w:r>
          <w:rPr>
            <w:rStyle w:val="a5"/>
            <w:rFonts w:ascii="Tahoma" w:hAnsi="Tahoma" w:cs="Tahoma"/>
            <w:color w:val="33A6E3"/>
            <w:sz w:val="18"/>
            <w:szCs w:val="18"/>
          </w:rPr>
          <w:t>бюджетной классификацией</w:t>
        </w:r>
      </w:hyperlink>
      <w:r>
        <w:rPr>
          <w:rFonts w:ascii="Tahoma" w:hAnsi="Tahoma" w:cs="Tahoma"/>
          <w:color w:val="000000"/>
          <w:sz w:val="18"/>
          <w:szCs w:val="18"/>
        </w:rPr>
        <w:t>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691D84E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14:paraId="2C7FB7E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К бюджетным полномочиям муниципального образования относятся:</w:t>
      </w:r>
    </w:p>
    <w:p w14:paraId="3ABFF98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установление порядка составления и рассмотрения проектов бюджета Кривцовского сельсовета, утверждения и исполнения бюджета Кривцовского сельсовета, осуществления контроля исполнения и утверждения отчета об исполнении бюджета Кривцовского сельсовета;</w:t>
      </w:r>
    </w:p>
    <w:p w14:paraId="71D4A89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составление и рассмотрение проекта бюджета Кривцовского сельсовета, утверждение и исполнение бюджета Кривцовского сельсовета, осуществление контроля исполнения, составление и утверждение отчетов об исполнении бюджета Кривцовского сельсовета;</w:t>
      </w:r>
    </w:p>
    <w:p w14:paraId="0654FFC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установление и исполнение расходных обязательств Кривцовского сельсовета;</w:t>
      </w:r>
    </w:p>
    <w:p w14:paraId="05E4407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установление порядка и условий предоставления межбюджетных трансфертов из бюджета Кривцовского сельсовета, предоставление межбюджетных трансфертов из бюджета Кривцовского сельсовета;</w:t>
      </w:r>
    </w:p>
    <w:p w14:paraId="208AF02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осуществление муниципальных заимствований и предоставление муниципальных гарантий, предоставление бюджетных кредитов, управление </w:t>
      </w:r>
      <w:hyperlink r:id="rId6" w:anchor="sub_620" w:history="1">
        <w:r>
          <w:rPr>
            <w:rStyle w:val="a5"/>
            <w:rFonts w:ascii="Tahoma" w:hAnsi="Tahoma" w:cs="Tahoma"/>
            <w:color w:val="33A6E3"/>
            <w:sz w:val="18"/>
            <w:szCs w:val="18"/>
          </w:rPr>
          <w:t>муниципальным долгом</w:t>
        </w:r>
      </w:hyperlink>
      <w:r>
        <w:rPr>
          <w:rFonts w:ascii="Tahoma" w:hAnsi="Tahoma" w:cs="Tahoma"/>
          <w:color w:val="000000"/>
          <w:sz w:val="18"/>
          <w:szCs w:val="18"/>
        </w:rPr>
        <w:t> и муниципальными активами;</w:t>
      </w:r>
    </w:p>
    <w:p w14:paraId="0D2BBB7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установление, детализация и определение порядка применения бюджетной классификации Российской Федерации в части, относящейся к бюджету Кривцовского сельсовета;</w:t>
      </w:r>
    </w:p>
    <w:p w14:paraId="61C4BAD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и порядке, предусмотренных Бюджетным кодексом РФ и иными федеральными законами, установление ответственности за нарушение муниципальных правовых актов Кривцовского сельсовета по вопросам регулирования бюджетных правоотношений;</w:t>
      </w:r>
    </w:p>
    <w:p w14:paraId="5341DEA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 иные бюджетные полномочия, отнесенные Бюджетным кодексом Российской Федерации к бюджетным полномочиям Кривцовского сельсовета.</w:t>
      </w:r>
    </w:p>
    <w:p w14:paraId="21072D6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 Органы местного самоуправления сельского поселения  наряду с полномочиями, перечисленными в</w:t>
      </w:r>
      <w:r>
        <w:rPr>
          <w:rStyle w:val="a4"/>
          <w:rFonts w:ascii="Tahoma" w:hAnsi="Tahoma" w:cs="Tahoma"/>
          <w:color w:val="000000"/>
          <w:sz w:val="18"/>
          <w:szCs w:val="18"/>
        </w:rPr>
        <w:t> </w:t>
      </w:r>
      <w:hyperlink r:id="rId7" w:anchor="sub_901" w:history="1">
        <w:r>
          <w:rPr>
            <w:rStyle w:val="a5"/>
            <w:rFonts w:ascii="Tahoma" w:hAnsi="Tahoma" w:cs="Tahoma"/>
            <w:color w:val="33A6E3"/>
            <w:sz w:val="18"/>
            <w:szCs w:val="18"/>
          </w:rPr>
          <w:t>пункте 3.1</w:t>
        </w:r>
      </w:hyperlink>
      <w:r>
        <w:rPr>
          <w:rFonts w:ascii="Tahoma" w:hAnsi="Tahoma" w:cs="Tahoma"/>
          <w:color w:val="000000"/>
          <w:sz w:val="18"/>
          <w:szCs w:val="18"/>
        </w:rPr>
        <w:t> настоящей статьи, в соответствии с Бюджетным  Кодексом осуществляют также бюджетные полномочия по установлению порядка составления, утверждения и исполнения </w:t>
      </w:r>
      <w:hyperlink r:id="rId8" w:anchor="sub_628" w:history="1">
        <w:r>
          <w:rPr>
            <w:rStyle w:val="a5"/>
            <w:rFonts w:ascii="Tahoma" w:hAnsi="Tahoma" w:cs="Tahoma"/>
            <w:color w:val="33A6E3"/>
            <w:sz w:val="18"/>
            <w:szCs w:val="18"/>
          </w:rPr>
          <w:t>смет доходов и расходов</w:t>
        </w:r>
      </w:hyperlink>
      <w:r>
        <w:rPr>
          <w:rFonts w:ascii="Tahoma" w:hAnsi="Tahoma" w:cs="Tahoma"/>
          <w:color w:val="000000"/>
          <w:sz w:val="18"/>
          <w:szCs w:val="18"/>
        </w:rPr>
        <w:t> отдельных населенных пунктов, других территорий, не являющихся муниципальными образованиями, входящих в состав территории  сельского поселения.</w:t>
      </w:r>
    </w:p>
    <w:p w14:paraId="2B6634A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3.4.  В целях обеспечения сопоставимости показателей бюджета МО «Кривцовский сельсовет» c бюджетами других уровней бюджетной системы Российской Федерации при составлении, исполнении бюджета МО «Кривцовский сельсовет», формировании отчетности о его исполнении применяется бюджетная классификация Российской Федерации, утвержденная федеральным законом.</w:t>
      </w:r>
    </w:p>
    <w:p w14:paraId="0AFF52F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 При формировании, утверждении и исполнении бюджета МО «Кривцовский сельсовет»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14:paraId="001DEB0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CF231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 Налоговые доходы бюджетов сельских поселений</w:t>
      </w:r>
    </w:p>
    <w:p w14:paraId="2382339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w:t>
      </w:r>
      <w:hyperlink r:id="rId9" w:history="1">
        <w:r>
          <w:rPr>
            <w:rStyle w:val="a5"/>
            <w:rFonts w:ascii="Tahoma" w:hAnsi="Tahoma" w:cs="Tahoma"/>
            <w:color w:val="33A6E3"/>
            <w:sz w:val="18"/>
            <w:szCs w:val="18"/>
          </w:rPr>
          <w:t>законодательством</w:t>
        </w:r>
      </w:hyperlink>
      <w:r>
        <w:rPr>
          <w:rStyle w:val="a4"/>
          <w:rFonts w:ascii="Tahoma" w:hAnsi="Tahoma" w:cs="Tahoma"/>
          <w:color w:val="000000"/>
          <w:sz w:val="18"/>
          <w:szCs w:val="18"/>
        </w:rPr>
        <w:t> </w:t>
      </w:r>
      <w:r>
        <w:rPr>
          <w:rFonts w:ascii="Tahoma" w:hAnsi="Tahoma" w:cs="Tahoma"/>
          <w:color w:val="000000"/>
          <w:sz w:val="18"/>
          <w:szCs w:val="18"/>
        </w:rPr>
        <w:t>Российской Федерации о налогах и сборах:</w:t>
      </w:r>
    </w:p>
    <w:p w14:paraId="550261A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земельного налога - по нормативу 100 процентов;</w:t>
      </w:r>
    </w:p>
    <w:p w14:paraId="57695DB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налога на имущество физических лиц - по нормативу 100 процентов.</w:t>
      </w:r>
    </w:p>
    <w:p w14:paraId="003D471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14:paraId="49DC2E3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налога на доходы физических лиц - по нормативу 2 процента;</w:t>
      </w:r>
    </w:p>
    <w:p w14:paraId="1EE6DCE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единого сельскохозяйственного налога - по нормативу 30 процентов;</w:t>
      </w:r>
    </w:p>
    <w:p w14:paraId="19B5BD7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14:paraId="6C31A05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14:paraId="46E1395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10" w:anchor="sub_58" w:history="1">
        <w:r>
          <w:rPr>
            <w:rStyle w:val="a5"/>
            <w:rFonts w:ascii="Tahoma" w:hAnsi="Tahoma" w:cs="Tahoma"/>
            <w:color w:val="33A6E3"/>
            <w:sz w:val="18"/>
            <w:szCs w:val="18"/>
          </w:rPr>
          <w:t>статьей 58</w:t>
        </w:r>
      </w:hyperlink>
      <w:r>
        <w:rPr>
          <w:rStyle w:val="a4"/>
          <w:rFonts w:ascii="Tahoma" w:hAnsi="Tahoma" w:cs="Tahoma"/>
          <w:color w:val="000000"/>
          <w:sz w:val="18"/>
          <w:szCs w:val="18"/>
        </w:rPr>
        <w:t> </w:t>
      </w:r>
      <w:r>
        <w:rPr>
          <w:rFonts w:ascii="Tahoma" w:hAnsi="Tahoma" w:cs="Tahoma"/>
          <w:color w:val="000000"/>
          <w:sz w:val="18"/>
          <w:szCs w:val="18"/>
        </w:rPr>
        <w:t>и с</w:t>
      </w:r>
      <w:r>
        <w:rPr>
          <w:rStyle w:val="a4"/>
          <w:rFonts w:ascii="Tahoma" w:hAnsi="Tahoma" w:cs="Tahoma"/>
          <w:color w:val="000000"/>
          <w:sz w:val="18"/>
          <w:szCs w:val="18"/>
        </w:rPr>
        <w:t> </w:t>
      </w:r>
      <w:hyperlink r:id="rId11" w:anchor="sub_61014" w:history="1">
        <w:r>
          <w:rPr>
            <w:rStyle w:val="a5"/>
            <w:rFonts w:ascii="Tahoma" w:hAnsi="Tahoma" w:cs="Tahoma"/>
            <w:color w:val="33A6E3"/>
            <w:sz w:val="18"/>
            <w:szCs w:val="18"/>
          </w:rPr>
          <w:t>пунктом 4 статьи 61.1</w:t>
        </w:r>
      </w:hyperlink>
      <w:r>
        <w:rPr>
          <w:rFonts w:ascii="Tahoma" w:hAnsi="Tahoma" w:cs="Tahoma"/>
          <w:color w:val="000000"/>
          <w:sz w:val="18"/>
          <w:szCs w:val="18"/>
        </w:rPr>
        <w:t> Бюджетного Кодекса.</w:t>
      </w:r>
    </w:p>
    <w:p w14:paraId="4960C14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2" w:anchor="sub_63" w:history="1">
        <w:r>
          <w:rPr>
            <w:rStyle w:val="a5"/>
            <w:rFonts w:ascii="Tahoma" w:hAnsi="Tahoma" w:cs="Tahoma"/>
            <w:color w:val="33A6E3"/>
            <w:sz w:val="18"/>
            <w:szCs w:val="18"/>
          </w:rPr>
          <w:t>статьей 63</w:t>
        </w:r>
      </w:hyperlink>
      <w:r>
        <w:rPr>
          <w:rStyle w:val="a4"/>
          <w:rFonts w:ascii="Tahoma" w:hAnsi="Tahoma" w:cs="Tahoma"/>
          <w:color w:val="000000"/>
          <w:sz w:val="18"/>
          <w:szCs w:val="18"/>
        </w:rPr>
        <w:t> </w:t>
      </w:r>
      <w:r>
        <w:rPr>
          <w:rFonts w:ascii="Tahoma" w:hAnsi="Tahoma" w:cs="Tahoma"/>
          <w:color w:val="000000"/>
          <w:sz w:val="18"/>
          <w:szCs w:val="18"/>
        </w:rPr>
        <w:t>Бюджетного Кодекса.</w:t>
      </w:r>
    </w:p>
    <w:p w14:paraId="1FE2928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1B726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w:t>
      </w:r>
      <w:r>
        <w:rPr>
          <w:rStyle w:val="a4"/>
          <w:rFonts w:ascii="Tahoma" w:hAnsi="Tahoma" w:cs="Tahoma"/>
          <w:color w:val="000000"/>
          <w:sz w:val="18"/>
          <w:szCs w:val="18"/>
        </w:rPr>
        <w:t>Неналоговые доходы местных бюджетов</w:t>
      </w:r>
    </w:p>
    <w:p w14:paraId="02007F7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Неналоговые доходы местного бюджета формируются в соответствии со </w:t>
      </w:r>
      <w:hyperlink r:id="rId13" w:anchor="sub_41" w:history="1">
        <w:r>
          <w:rPr>
            <w:rStyle w:val="a5"/>
            <w:rFonts w:ascii="Tahoma" w:hAnsi="Tahoma" w:cs="Tahoma"/>
            <w:color w:val="33A6E3"/>
            <w:sz w:val="18"/>
            <w:szCs w:val="18"/>
          </w:rPr>
          <w:t>статьями 41</w:t>
        </w:r>
      </w:hyperlink>
      <w:r>
        <w:rPr>
          <w:rStyle w:val="a4"/>
          <w:rFonts w:ascii="Tahoma" w:hAnsi="Tahoma" w:cs="Tahoma"/>
          <w:color w:val="000000"/>
          <w:sz w:val="18"/>
          <w:szCs w:val="18"/>
        </w:rPr>
        <w:t>, </w:t>
      </w:r>
      <w:hyperlink r:id="rId14" w:anchor="sub_42" w:history="1">
        <w:r>
          <w:rPr>
            <w:rStyle w:val="a5"/>
            <w:rFonts w:ascii="Tahoma" w:hAnsi="Tahoma" w:cs="Tahoma"/>
            <w:color w:val="33A6E3"/>
            <w:sz w:val="18"/>
            <w:szCs w:val="18"/>
          </w:rPr>
          <w:t>42</w:t>
        </w:r>
      </w:hyperlink>
      <w:r>
        <w:rPr>
          <w:rFonts w:ascii="Tahoma" w:hAnsi="Tahoma" w:cs="Tahoma"/>
          <w:color w:val="000000"/>
          <w:sz w:val="18"/>
          <w:szCs w:val="18"/>
        </w:rPr>
        <w:t> и </w:t>
      </w:r>
      <w:hyperlink r:id="rId15" w:anchor="sub_46" w:history="1">
        <w:r>
          <w:rPr>
            <w:rStyle w:val="a5"/>
            <w:rFonts w:ascii="Tahoma" w:hAnsi="Tahoma" w:cs="Tahoma"/>
            <w:color w:val="33A6E3"/>
            <w:sz w:val="18"/>
            <w:szCs w:val="18"/>
          </w:rPr>
          <w:t>46</w:t>
        </w:r>
      </w:hyperlink>
      <w:r>
        <w:rPr>
          <w:rFonts w:ascii="Tahoma" w:hAnsi="Tahoma" w:cs="Tahoma"/>
          <w:color w:val="000000"/>
          <w:sz w:val="18"/>
          <w:szCs w:val="18"/>
        </w:rPr>
        <w:t> Бюджетного Кодекса, в том числе за счет:</w:t>
      </w:r>
    </w:p>
    <w:p w14:paraId="6827760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4CE7333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5CA5E6C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доходов от платных услуг, оказываемых муниципальными казенными учреждениями;</w:t>
      </w:r>
    </w:p>
    <w:p w14:paraId="639359E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14:paraId="26ECC53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платы за использование лесов, расположенных на землях, находящихся в муниципальной собственности, - по нормативу 100 процентов;</w:t>
      </w:r>
    </w:p>
    <w:p w14:paraId="6455AD3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14:paraId="45E2C43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 процентов в бюджет </w:t>
      </w:r>
      <w:r>
        <w:rPr>
          <w:rFonts w:ascii="Tahoma" w:hAnsi="Tahoma" w:cs="Tahoma"/>
          <w:color w:val="000000"/>
          <w:sz w:val="18"/>
          <w:szCs w:val="18"/>
        </w:rPr>
        <w:lastRenderedPageBreak/>
        <w:t>муниципального образования, в собственности (на территории) которого находится земельный участок, если иное не установлено настоящей статьей.</w:t>
      </w:r>
    </w:p>
    <w:p w14:paraId="278F26E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плата за пользование водными объектами, находящимися в муниципальной   собственности,  по нормативу 100 процентов.</w:t>
      </w:r>
    </w:p>
    <w:p w14:paraId="39D48ED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2A77970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14:paraId="48EAD79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745D9E1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468690D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14:paraId="336FD38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нормативу не менее 50 процентов, если законодательством соответствующего субъекта Российской Федерации не установлено иное.</w:t>
      </w:r>
    </w:p>
    <w:p w14:paraId="64130E8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бюджет  муниципального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r:id="rId16" w:anchor="dst5570" w:history="1">
        <w:r>
          <w:rPr>
            <w:rStyle w:val="a5"/>
            <w:rFonts w:ascii="Tahoma" w:hAnsi="Tahoma" w:cs="Tahoma"/>
            <w:color w:val="33A6E3"/>
            <w:sz w:val="18"/>
            <w:szCs w:val="18"/>
          </w:rPr>
          <w:t>статьей 58</w:t>
        </w:r>
      </w:hyperlink>
      <w:r>
        <w:rPr>
          <w:rFonts w:ascii="Tahoma" w:hAnsi="Tahoma" w:cs="Tahoma"/>
          <w:color w:val="000000"/>
          <w:sz w:val="18"/>
          <w:szCs w:val="18"/>
        </w:rPr>
        <w:t> Бюджетного Кодекса.</w:t>
      </w:r>
    </w:p>
    <w:p w14:paraId="4A21302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hyperlink r:id="rId17" w:anchor="dst5579" w:history="1">
        <w:r>
          <w:rPr>
            <w:rStyle w:val="a5"/>
            <w:rFonts w:ascii="Tahoma" w:hAnsi="Tahoma" w:cs="Tahoma"/>
            <w:color w:val="33A6E3"/>
            <w:sz w:val="18"/>
            <w:szCs w:val="18"/>
          </w:rPr>
          <w:t>статьями 63</w:t>
        </w:r>
      </w:hyperlink>
      <w:r>
        <w:rPr>
          <w:rFonts w:ascii="Tahoma" w:hAnsi="Tahoma" w:cs="Tahoma"/>
          <w:color w:val="000000"/>
          <w:sz w:val="18"/>
          <w:szCs w:val="18"/>
        </w:rPr>
        <w:t> и </w:t>
      </w:r>
      <w:hyperlink r:id="rId18" w:anchor="dst5588" w:history="1">
        <w:r>
          <w:rPr>
            <w:rStyle w:val="a5"/>
            <w:rFonts w:ascii="Tahoma" w:hAnsi="Tahoma" w:cs="Tahoma"/>
            <w:color w:val="33A6E3"/>
            <w:sz w:val="18"/>
            <w:szCs w:val="18"/>
          </w:rPr>
          <w:t>63.1</w:t>
        </w:r>
      </w:hyperlink>
      <w:r>
        <w:rPr>
          <w:rFonts w:ascii="Tahoma" w:hAnsi="Tahoma" w:cs="Tahoma"/>
          <w:color w:val="000000"/>
          <w:sz w:val="18"/>
          <w:szCs w:val="18"/>
        </w:rPr>
        <w:t> Бюджетного Кодекса.</w:t>
      </w:r>
    </w:p>
    <w:p w14:paraId="764028B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6706A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3.3. К безвозмездным поступлениям относятся:</w:t>
      </w:r>
    </w:p>
    <w:p w14:paraId="0977904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дотации из других бюджетов бюджетной системы Российской Федерации;</w:t>
      </w:r>
    </w:p>
    <w:p w14:paraId="4AE702E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субсидии из других бюджетов бюджетной системы Российской Федерации (межбюджетные субсидии);</w:t>
      </w:r>
    </w:p>
    <w:p w14:paraId="1B67559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субвенции из федерального бюджета и (или) из бюджетов субъектов Российской Федерации;</w:t>
      </w:r>
    </w:p>
    <w:p w14:paraId="664AB35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иные межбюджетные трансферты из других бюджетов бюджетной системы Российской Федерации;</w:t>
      </w:r>
    </w:p>
    <w:p w14:paraId="5ACE8FE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14:paraId="4174855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2B1E7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 Участники бюджетного процесса в Кривцовском сельсовете</w:t>
      </w:r>
    </w:p>
    <w:p w14:paraId="473C6AE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3DD4E0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Участники бюджетного процесса</w:t>
      </w:r>
    </w:p>
    <w:p w14:paraId="0C07019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1. Участниками бюджетного процесса в Кривцовском сельсовете являются:</w:t>
      </w:r>
    </w:p>
    <w:p w14:paraId="03D3D2F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глава Кривцовского сельсовета;</w:t>
      </w:r>
    </w:p>
    <w:p w14:paraId="70505B6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Собрание депутатов Кривцовского сельсовета;</w:t>
      </w:r>
    </w:p>
    <w:p w14:paraId="55CEDE1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Администрация Кривцовского сельсовета;</w:t>
      </w:r>
    </w:p>
    <w:p w14:paraId="7C2C408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орган муниципального финансового контроля Кривцовского сельсовета;</w:t>
      </w:r>
    </w:p>
    <w:p w14:paraId="48B438C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главные распорядители (распорядители) бюджетных средств;</w:t>
      </w:r>
    </w:p>
    <w:p w14:paraId="44F3444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администраторы (администраторы) доходов бюджета;</w:t>
      </w:r>
    </w:p>
    <w:p w14:paraId="438EEF5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главные администраторы (администраторы) источников финансирования дефицита бюджета;</w:t>
      </w:r>
    </w:p>
    <w:p w14:paraId="5D7FF7F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получатели бюджетных средств.</w:t>
      </w:r>
    </w:p>
    <w:p w14:paraId="11590DD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 Особенности бюджетных полномочий участников бюджетного процесса, являющихся органами местного самоуправления, устанавливаются Бюджетным кодексом РФ и принятыми в соответствии с ним муниципальными правовыми актами Собрания депутатов, а также в установленных ими случаях муниципальными правовыми актами местных администраций.</w:t>
      </w:r>
    </w:p>
    <w:p w14:paraId="2074805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6B786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5. Бюджетные полномочия главы Кривцовского сельсовета</w:t>
      </w:r>
    </w:p>
    <w:p w14:paraId="25F693C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Глава Кривцовского сельсовета обладает следующими бюджетными полномочиями:</w:t>
      </w:r>
    </w:p>
    <w:p w14:paraId="7F90385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вносит на рассмотрение Собрания депутатов Кривцовского сельсовета проект решения о внесении изменений в решение о бюджете Кривцовского сельсовета;</w:t>
      </w:r>
    </w:p>
    <w:p w14:paraId="5ACF70B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14:paraId="6325404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Кривцовского сельсовета по результатам проводимых ею конкурсов бюджетным и автономным учреждениям, включая учреждения, в отношении которых администрация Кривцовского сельсовета не осуществляет функции и полномочия учредителя;</w:t>
      </w:r>
    </w:p>
    <w:p w14:paraId="2720BFE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дает поручение финансовому отделу Администрации Кривцовского сельсовета, получателям бюджетных средств об обеспечении составления бюджетной отчетности в соответствии с бюджетным законодательством Российской Федерации и нормативными актами Кривцовского сельсовета;</w:t>
      </w:r>
    </w:p>
    <w:p w14:paraId="2E6F23B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осуществляет иные полномочия в соответствии с Бюджетным кодексом Российской Федерации, Уставом Кривцовского сельсовета и настоящим Положением.</w:t>
      </w:r>
    </w:p>
    <w:p w14:paraId="78BAD82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046AB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w:t>
      </w:r>
      <w:r>
        <w:rPr>
          <w:rFonts w:ascii="Tahoma" w:hAnsi="Tahoma" w:cs="Tahoma"/>
          <w:color w:val="000000"/>
          <w:sz w:val="18"/>
          <w:szCs w:val="18"/>
        </w:rPr>
        <w:t> </w:t>
      </w:r>
      <w:r>
        <w:rPr>
          <w:rStyle w:val="a4"/>
          <w:rFonts w:ascii="Tahoma" w:hAnsi="Tahoma" w:cs="Tahoma"/>
          <w:color w:val="000000"/>
          <w:sz w:val="18"/>
          <w:szCs w:val="18"/>
        </w:rPr>
        <w:t>Бюджетные полномочия администрации Кривцовского сельсовета</w:t>
      </w:r>
    </w:p>
    <w:p w14:paraId="4B7E36F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Администрация Кривцовского сельсовета обладает следующими бюджетными полномочиями:</w:t>
      </w:r>
    </w:p>
    <w:p w14:paraId="440F3E5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w:t>
      </w:r>
    </w:p>
    <w:p w14:paraId="17D7EB5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разрабатывают и утверждают методики распределения и (или) порядки предоставления межбюджетных трансфертов,</w:t>
      </w:r>
    </w:p>
    <w:p w14:paraId="516D6BD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обеспечивают исполнение бюджета и составление бюджетной отчетности,</w:t>
      </w:r>
    </w:p>
    <w:p w14:paraId="6DCEBFC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представляют отчет об исполнении бюджета на утверждение законодательных (представительных) органов,</w:t>
      </w:r>
    </w:p>
    <w:p w14:paraId="2FA09A6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обеспечивают управление государственным (муниципальным) долгом,</w:t>
      </w:r>
    </w:p>
    <w:p w14:paraId="3F510CC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осуществляют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 а именно:</w:t>
      </w:r>
    </w:p>
    <w:p w14:paraId="23633B0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устанавливает порядок составления и исполнения бюджета Кривцовского сельсовета в соответствии с Бюджетным кодексом Российской Федерации, настоящим Положением и иными нормативными правовыми актами Российской Федерации и Кривцовского сельсовета;</w:t>
      </w:r>
    </w:p>
    <w:p w14:paraId="30DD53F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устанавливает порядок ведения реестра расходных обязательств Кривцовского сельсовета;</w:t>
      </w:r>
    </w:p>
    <w:p w14:paraId="35EBEAD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устанавливает порядок формирования и ведения реестров источников доходов бюджета Кривцовского сельсовета;</w:t>
      </w:r>
    </w:p>
    <w:p w14:paraId="369C794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устанавливает порядок использования бюджетных ассигнований резервного фонда администрации Кривцовского сельсовета;</w:t>
      </w:r>
    </w:p>
    <w:p w14:paraId="2BE6078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устанавливает порядок принятия решений о разработке муниципальных программ и их формирования и реализации;</w:t>
      </w:r>
    </w:p>
    <w:p w14:paraId="32BB218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устанавливает порядок разработки, утверждения и реализации ведомственных целевых программ;</w:t>
      </w:r>
    </w:p>
    <w:p w14:paraId="50030CD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устанавливает порядок ведения муниципальной долговой книги Кривцовского сельсовета;</w:t>
      </w:r>
    </w:p>
    <w:p w14:paraId="200F8BA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утверждает муниципальные программы;</w:t>
      </w:r>
    </w:p>
    <w:p w14:paraId="0F6DB52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принимает решения об осуществлении муниципальных заимствований в пределах дефицита бюджета и (или) суммы средств на погашение муниципальных долговых обязательств, указанных в решении о бюджете Кривцовского сельсовета;</w:t>
      </w:r>
    </w:p>
    <w:p w14:paraId="7ECB5C1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предоставляет муниципальные гарантии в пределах общей суммы предоставляемых муниципальных гарантий, предусмотренной решением о бюджете Кривцовского сельсовета,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Кривцовскому сельсовету в порядке регресса сумм, уплаченных гарантом во исполнение (частичное исполнение) обязательств по муниципальной гарантии;</w:t>
      </w:r>
    </w:p>
    <w:p w14:paraId="5A984CF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устанавливает предельные объемы выпуска муниципальных ценных бумаг Кривцовского сельсовета по номинальной стоимости на текущий финансовый год и каждый год планового периода;</w:t>
      </w:r>
    </w:p>
    <w:p w14:paraId="1FCDC0E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принимает решение об эмиссии муниципальных ценных бумаг Кривцовского сельсовета и устанавливает предельные объемы выпуска муниципальных ценных бумаг Кривцовского сельсовета по номинальной стоимости на очередной финансовый год и плановый период;</w:t>
      </w:r>
    </w:p>
    <w:p w14:paraId="336E2C9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устанавливает порядок признания безнадежной к взысканию и списания задолженности по неналоговым доходам, подлежащим зачислению в бюджет Кривцовского сельсовета;</w:t>
      </w:r>
    </w:p>
    <w:p w14:paraId="24B1926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устанавливает порядок осуществления муниципальными бюджетными учреждениями и муниципальными автономными учреждениями полномочий администрации Кривцовского сельсовета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14:paraId="4B4AEC7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устанавливает порядок формирования муниципальных заданий на оказание муниципальных услуг (выполнение работ) муниципальными учреждениями Кривцовского сельсовета;</w:t>
      </w:r>
    </w:p>
    <w:p w14:paraId="145F342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14:paraId="2361881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17) устанавливает порядок предоставления средств, предоставление которых в соответствии с решением о бюджете Кривцовского сельсовета осуществляется при выполнении определенных условий;</w:t>
      </w:r>
    </w:p>
    <w:p w14:paraId="6FAF1A8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устанавливает порядок принятия решений о подготовке и реализации бюджетных инвестиций в объекты муниципальной собственности Кривцовского сельсовета и осуществления бюджетных инвестиций в указанные объекты;</w:t>
      </w:r>
    </w:p>
    <w:p w14:paraId="2B9A432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устанавливает порядок определения объема и предоставления субсидий из бюджета Кривцовского сельсовета некоммерческим организациям, не являющимся муниципальными учреждениями Кривцовского сельсовета;</w:t>
      </w:r>
    </w:p>
    <w:p w14:paraId="580FF8C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устанавливает порядок предоставления из бюджета Кривцовского сельсовета муниципальным бюджетным и муниципальным автономным учреждениям субсидий на финансовое обеспечение выполнения ими муниципального задания;</w:t>
      </w:r>
    </w:p>
    <w:p w14:paraId="77C7C58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устанавливает порядок определения объема и условий предоставления из бюджета Кривцовского сельсовета муниципальным бюджетным и муниципальным автономным учреждениям субсидий на иные цели;</w:t>
      </w:r>
    </w:p>
    <w:p w14:paraId="45F2BB9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устанавливает порядок принятия решений о предоставлении бюджетных ассигнований на осуществление за счет предусмотренных статьей 78.2 Бюджетного кодекса Российской Федерации субсидий из бюджета Кривцовского сельсовета  капитальных вложений в объекты капитального строительства муниципальной собственности Кривцовского сельсовета и (или) приобретение объектов недвижимого имущества в муниципальную собственность Кривцовского сельсовета, а также предоставления указанных субсидий;</w:t>
      </w:r>
    </w:p>
    <w:p w14:paraId="0C12819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определяет случаи и порядок предоставления иных межбюджетных трансфертов из бюджета Кривцовского сельсовета;</w:t>
      </w:r>
    </w:p>
    <w:p w14:paraId="3D0173F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определяет порядок установления и исполнения расходных обязательств муниципальных образований Кривцовского сельсовета, подлежащих исполнению за счет субвенций из бюджета Кривцовского сельсовета;</w:t>
      </w:r>
    </w:p>
    <w:p w14:paraId="7BCB825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вносит изменения в структуру расходов бюджета Кривцовского сельсовета,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и видами расходов классификации расходов бюджетов в случаях, установленных бюджетным законодательством Российской Федерации, Курской области и правовыми актами Кривцовского сельсовета;</w:t>
      </w:r>
    </w:p>
    <w:p w14:paraId="4954C7E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дает поручение финансовому органу Кривцовского сельсовета, главным распорядителям бюджетных средств, главным администраторам доходов бюджета Кривцовского сельсовета, главным администраторам источников финансирования дефицита бюджета Кривцовского сельсовета об обеспечении составления бюджетной отчетности в соответствии с бюджетным законодательством Российской Федерации и области;</w:t>
      </w:r>
    </w:p>
    <w:p w14:paraId="5485EA0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определяет порядок и условия предоставления бюджетных средств в соответствии с решением о бюджете Кривцовского сельсовета;</w:t>
      </w:r>
    </w:p>
    <w:p w14:paraId="306F9A6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утверждает распределение иных межбюджетных трансфертов в случае, если такое распределение не установлено решением о бюджете Кривцовского сельсовета;</w:t>
      </w:r>
    </w:p>
    <w:p w14:paraId="44826FE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определяет порядок принятия решений о заключении муниципальных контрактов от имени Кривцовского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14:paraId="5B0BC3A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определяет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Кривцовского сельсовета и принимает такие решения;</w:t>
      </w:r>
    </w:p>
    <w:p w14:paraId="6D5D326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принимает решения о 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соответствующим решением о предоставлении грантов в форме субсидий;</w:t>
      </w:r>
    </w:p>
    <w:p w14:paraId="2B64AD9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администрацией Кривцовского сельсовета по результатам проводимых ими конкурсов, а также определяет порядок предоставления указанных субсидий, если данный порядок не определен соответствующим решением о предоставлении грантов в форме субсидий;</w:t>
      </w:r>
    </w:p>
    <w:p w14:paraId="5063FE4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2 статьи 6 настоящего Положения;</w:t>
      </w:r>
    </w:p>
    <w:p w14:paraId="271EB8C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Кривцовского сельсовета по результатам проводимых ими конкурсов бюджетным и автономным учреждениям, включая учреждения, в отношении которых администрация Кривцовского сельсовета не осуществляют функции и полномочия учредителя,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3 статьи 6 настоящего Положения;</w:t>
      </w:r>
    </w:p>
    <w:p w14:paraId="60A3224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 устанавливает порядок осуществления главным распорядителем (распорядителем) бюджетных средств, главным администратором (администратором) доходов бюджета Кривцовского сельсовета, главным </w:t>
      </w:r>
      <w:r>
        <w:rPr>
          <w:rFonts w:ascii="Tahoma" w:hAnsi="Tahoma" w:cs="Tahoma"/>
          <w:color w:val="000000"/>
          <w:sz w:val="18"/>
          <w:szCs w:val="18"/>
        </w:rPr>
        <w:lastRenderedPageBreak/>
        <w:t>администратором (администратором) источников финансирования дефицита бюджета Кривцовского сельсовета внутреннего финансового контроля и внутреннего финансового аудита;</w:t>
      </w:r>
    </w:p>
    <w:p w14:paraId="6D66C6E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14:paraId="1AEA305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определяет муниципальный орган, уполномоченный на обращение в суд с исковыми заявлениями о возмещении ущерба, причиненного Кривцовскому сельсовету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270-2 Бюджетного кодекса Российской Федерации;</w:t>
      </w:r>
    </w:p>
    <w:p w14:paraId="254E378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устанавливает порядок принятия решений о предоставлении получателям средств бюджета Кривцовского сельсовета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Кривцовского сельсовета и (или) приобретение объектов недвижимого имущества в муниципальную собственность Кривцовского сельсовета на срок, превышающий срок действия утвержденных лимитов бюджетных обязательств на предоставление указанных субсидий, и принимает такие решения;</w:t>
      </w:r>
    </w:p>
    <w:p w14:paraId="44B5046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устанавливает условия передачи на безвозмездной основе на основании соглашений администрацией Кривцовского сельсовета, являющейся муниципальным заказчиком, своих полномочий муниципального заказчика по заключению и исполнению от имени Кривцовского сельсовета муниципальных контрактов от лица администрации Кривцовского сельсовета при осуществлении бюджетных инвестиций в объекты муниципальной собственности Кривцовского сельсовета муниципальным бюджетным учреждениям Кривцовского сельсовета и автономным учреждениям Кривцовского сельсовета, в отношении которых администрация Кривцовского сельсовета осуществляет функции и полномочия учредителя, или муниципальным унитарным предприятиям Кривцовского сельсовета, в отношении которых администрация Кривцовского сельсовета осуществляет права собственника имущества Кривцовского сельсовета, и порядок заключения соглашений о передаче указанных полномочий;</w:t>
      </w:r>
    </w:p>
    <w:p w14:paraId="6F77568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устанавливает требования к договорам, заключенным в связи с предоставлением бюджетных инвестиций юридическим лицам, не являющимся муниципальными учреждениями Кривцовского сельсовета и муниципальными унитарными предприятиями Кривцовского сельсовета, за счет средств бюджета Кривцовского сельсовета;</w:t>
      </w:r>
    </w:p>
    <w:p w14:paraId="5040960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C92BF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7. Бюджетные полномочия Собрания депутатов Кривцовского сельсовета</w:t>
      </w:r>
    </w:p>
    <w:p w14:paraId="38A97CC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Собрание депутатов Кривцовского сельсовета рассматривает и утверждает бюджет и отчет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Собрания депутатов Кривцовского сельсовета, в ходе проводимых Советом депутатов Кривцовского сельсовета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Уставом Кривцовского сельсовета.</w:t>
      </w:r>
    </w:p>
    <w:p w14:paraId="5923A48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Собрание депутатов Кривцовского сельсовета проводит публичные слушания по проектам решений Собрания депутатов Кривцовского сельсовета о бюджете Кривцовского сельсовета на очередной финансовый год и плановый период и об исполнении бюджета в порядке, установленном решением Собрания депутатов Кривцовского сельсовета.</w:t>
      </w:r>
    </w:p>
    <w:p w14:paraId="476C5DA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Собрание депутатов Кривцовского сельсовета не имеет права выполнять функции по исполнению бюджетов и создавать свои резервные фонды.</w:t>
      </w:r>
    </w:p>
    <w:p w14:paraId="2352DFB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7.4.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19" w:history="1">
        <w:r>
          <w:rPr>
            <w:rStyle w:val="a5"/>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 о налогах и сборах.</w:t>
      </w:r>
    </w:p>
    <w:p w14:paraId="3D5D1A7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7.5.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14:paraId="37CE114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7.6.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14:paraId="777A229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Собранию депутатов Кривцовского сельсовета в пределах его  компетенции по бюджетным вопросам, установленной </w:t>
      </w:r>
      <w:hyperlink r:id="rId20" w:history="1">
        <w:r>
          <w:rPr>
            <w:rStyle w:val="a5"/>
            <w:rFonts w:ascii="Tahoma" w:hAnsi="Tahoma" w:cs="Tahoma"/>
            <w:color w:val="33A6E3"/>
            <w:sz w:val="18"/>
            <w:szCs w:val="18"/>
          </w:rPr>
          <w:t>Конституцией</w:t>
        </w:r>
      </w:hyperlink>
      <w:r>
        <w:rPr>
          <w:rFonts w:ascii="Tahoma" w:hAnsi="Tahoma" w:cs="Tahoma"/>
          <w:color w:val="000000"/>
          <w:sz w:val="18"/>
          <w:szCs w:val="18"/>
        </w:rPr>
        <w:t> Российской Федерации, Бюджетным Кодексом, иными нормативными правовыми актами Российской Федерации, для обеспечения  полномочий должна быть предоставлена администрацией  вся необходимая информация.</w:t>
      </w:r>
    </w:p>
    <w:p w14:paraId="238DEB7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168F5B1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8. Бюджетные полномочия Финансового органа Кривцовского сельсовета</w:t>
      </w:r>
    </w:p>
    <w:p w14:paraId="14A6954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8.1.Финансовый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14:paraId="55B91A9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Финансовый орган Кривцовского сельсовета обладает следующими бюджетными полномочиями:</w:t>
      </w:r>
    </w:p>
    <w:p w14:paraId="393EA26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организует составление и составляет проект бюджета Кривцовского сельсовета и представляет его главе Кривцовского сельсовета;</w:t>
      </w:r>
    </w:p>
    <w:p w14:paraId="32E8E0B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разрабатывает и представляет главе Кривцовского сельсовета основные направления бюджетной политики и основные направления налоговой политики;</w:t>
      </w:r>
    </w:p>
    <w:p w14:paraId="2B01DF7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ведет реестр расходных обязательств Кривцовского сельсовета;</w:t>
      </w:r>
    </w:p>
    <w:p w14:paraId="01E7A6C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ведет реестр источников доходов бюджета Кривцовского сельсовета;</w:t>
      </w:r>
    </w:p>
    <w:p w14:paraId="2EF647D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представляет в комитет финансов Курской области реестр источников доходов бюджета Кривцовского сельсовета в порядке, установленном Правительством Курской области;</w:t>
      </w:r>
    </w:p>
    <w:p w14:paraId="392E95E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устанавливает порядок составления и ведения сводной бюджетной росписи бюджета Кривцовского сельсовета, бюджетных росписей главных распорядителей средств бюджета Кривцовского сельсовета и кассового плана исполнения бюджета Кривцовского сельсовета;</w:t>
      </w:r>
    </w:p>
    <w:p w14:paraId="4B3A133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составляет и ведет сводную бюджетную роспись бюджета Кривцовского сельсовета и кассовый план бюджета Кривцовского сельсовета;</w:t>
      </w:r>
    </w:p>
    <w:p w14:paraId="0DFF08D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разрабатывает по поручению администрации Кривцовского сельсовета программу муниципальных заимствований, условия выпуска и размещения муниципальных займов, выступает в качестве эмитента муниципальных ценных бумаг;</w:t>
      </w:r>
    </w:p>
    <w:p w14:paraId="0C02988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получает от органов исполнительной власти Кривцовского сельсовета материалы, необходимые для составления проекта бюджета Кривцовского сельсовета, отчета об исполнении бюджета Кривцовского сельсовета;</w:t>
      </w:r>
    </w:p>
    <w:p w14:paraId="5AA2B2B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проектирует предельные объемы бюджетных ассигнований по главным распорядителям средств бюджета Кривцовского сельсовета;</w:t>
      </w:r>
    </w:p>
    <w:p w14:paraId="2EAEBC0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представляет Кривцовский сельсовет в договоре о предоставлении бюджетного кредита, а также в правоотношениях, возникающих в связи с его заключением;</w:t>
      </w:r>
    </w:p>
    <w:p w14:paraId="006FE5B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обеспечивает предоставление бюджетных кредитов в пределах бюджетных ассигнований, предусмотренных решением о бюджете Кривцовского сельсовета;</w:t>
      </w:r>
    </w:p>
    <w:p w14:paraId="5FCD0F9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гарантов, поручителей, достаточности суммы предоставленного обеспечения;</w:t>
      </w:r>
    </w:p>
    <w:p w14:paraId="58DB4FA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осуществляет анализ финансового состояния принципала в целях предоставления, а также после предоставления муниципальных гарантий Кривцовского сельсовета и устанавливает порядок его проведения, а также 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w:t>
      </w:r>
    </w:p>
    <w:p w14:paraId="708C538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устанавливает порядок оценки надежности (ликвидности) банковской гарантии и поручительства, предоставляемых в качестве обеспечения исполнения обязательств перед Кривцовским сельсоветом в соответствии со статьей 93.2 Бюджетного кодекса Российской Федерации, и осуществляет указанную оценку;</w:t>
      </w:r>
    </w:p>
    <w:p w14:paraId="526E086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Кривцовским сельсоветом способами, предусмотренными решением о бюджете Кривцовского сельсовета;</w:t>
      </w:r>
    </w:p>
    <w:p w14:paraId="62467DC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14:paraId="455484B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ведет муниципальную долговую книгу Кривцовского сельсовета;</w:t>
      </w:r>
    </w:p>
    <w:p w14:paraId="5673AA7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на основании решения главы Кривцовского сельсовета осуществляет муниципальные заимствования;</w:t>
      </w:r>
    </w:p>
    <w:p w14:paraId="2E5F25C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осуществляет управление муниципальным долгом (в части его планирования, погашения, обслуживания и учёта) и финансовыми активами Кривцовского сельсовета;</w:t>
      </w:r>
    </w:p>
    <w:p w14:paraId="1338B33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организует казначейское исполнение бюджета Кривцовского сельсовета;</w:t>
      </w:r>
    </w:p>
    <w:p w14:paraId="013EE9E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организует исполнение бюджета Кривцовского сельсовета, устанавливает порядок составления бюджетной отчетности Кривцовского сельсовета в соответствии с законодательством Российской Федерации и настоящим Положением;</w:t>
      </w:r>
    </w:p>
    <w:p w14:paraId="659FA52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осуществляет операции со средствами бюджета Кривцовского сельсовета;</w:t>
      </w:r>
    </w:p>
    <w:p w14:paraId="38905E8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составляет отчет об исполнении бюджета Кривцовского сельсовета;</w:t>
      </w:r>
    </w:p>
    <w:p w14:paraId="15883D2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открывает и ведет лицевые счета;</w:t>
      </w:r>
    </w:p>
    <w:p w14:paraId="269F23F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доводит до главных распорядителей средств бюджета Кривцовского сельсовета бюджетные ассигнования и лимиты бюджетных обязательств;</w:t>
      </w:r>
    </w:p>
    <w:p w14:paraId="42346F6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доводит до главных администраторов источников финансирования дефицита бюджета Кривцовского сельсовета бюджетные ассигнования;</w:t>
      </w:r>
    </w:p>
    <w:p w14:paraId="70A3DCF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28) обладает правом требования от главных распорядителей бюджетных средств, распорядителей бюджетных средств и получателей бюджетных средств представления отчетов об использовании средств бюджета </w:t>
      </w:r>
      <w:r>
        <w:rPr>
          <w:rFonts w:ascii="Tahoma" w:hAnsi="Tahoma" w:cs="Tahoma"/>
          <w:color w:val="000000"/>
          <w:sz w:val="18"/>
          <w:szCs w:val="18"/>
        </w:rPr>
        <w:lastRenderedPageBreak/>
        <w:t>Кривцовского сельсовета и иных сведений, связанных с получением, перечислением, зачислением и использованием средств бюджета Кривцовского сельсовета;</w:t>
      </w:r>
    </w:p>
    <w:p w14:paraId="5960382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получает от кредитных организаций сведения об операциях с бюджетными средствами;</w:t>
      </w:r>
    </w:p>
    <w:p w14:paraId="5B5652E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приостанавливает операции по лицевым счетам главных распорядителей бюджетных средств, распорядителей бюджетных средств, получателей бюджетных средств, муниципальных бюджетных учреждений и муниципальных автономных учреждений в случаях, предусмотренных бюджетным законодательством Российской Федерации;</w:t>
      </w:r>
    </w:p>
    <w:p w14:paraId="19B67C7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осуществляет санкционирование оплаты денежных обязательств получателей средств бюджета Кривцовского сельсовета и администраторов источников финансирования дефицита бюджета Кривцовского сельсовета, лицевые счета которых открыты в Финансовом отделе администрации Кривцовского сельсовета, а также санкционирование расходов бюджетных учреждений Кривцовского сельсовета и автономных учреждений Кривцовского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лицевые счета которых открыты в финансовом органе Кривцовского сельсовета;</w:t>
      </w:r>
    </w:p>
    <w:p w14:paraId="08D1F5A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устанавливает порядок санкционирования расходов муниципальных бюджетных учреждений Кривцовского сельсовета и автономных учреждений Кривцовского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w:t>
      </w:r>
    </w:p>
    <w:p w14:paraId="79CA4E1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устанавливает порядок санкционирования оплаты денежных обязательств получателей средств бюджета Кривцовского сельсовета и администраторов источников финансирования дефицита бюджета Кривцовского сельсовета;</w:t>
      </w:r>
    </w:p>
    <w:p w14:paraId="61222E8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исполняет судебные акты по искам к Кривцовскому сельсовету о возмещении вреда, причиненного гражданину или юридическому лицу в результате незаконных действий (бездействия) органов местного самоуправления Кривцовского сельсовета или их должностных лиц, а также судебные акты по иным искам о взыскании денежных средств за счет средств казны Кривцовского сельсовета (за исключением судебных актов о взыскании денежных средств в порядке субсидиарной ответственности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бюджета Кривцовского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14:paraId="775EF19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организует исполнение судебных актов, предусматривающих обращение взыскания на средства бюджета Кривцовского сельсовета по денежным обязательствам казённых учреждений Кривцовского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14:paraId="106708D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14:paraId="5BCA278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организует исполнение решения налогового органа о взыскании налога, сбора, пеней и штрафов, предусматривающего обращение взыскания на средства бюджета Кривцовского сельсовета с муниципальных казенных учреждений в порядке, установленном Бюджетным кодексом Российской Федерации;</w:t>
      </w:r>
    </w:p>
    <w:p w14:paraId="755BF5B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организует исполнение решения налогового органа о взыскании налога, сбора, пеней и штрафов, предусматривающего обращение взыскания на средства муниципальных бюджетных учреждений и автономных учреждений;</w:t>
      </w:r>
    </w:p>
    <w:p w14:paraId="63EEF8E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утверждает перечень кодов подвидов по видам доходов, главными администраторами которых являются органы местного самоуправления Кривцовского сельсовета и (или) находящиеся в их ведении муниципальные казённые учреждения;</w:t>
      </w:r>
    </w:p>
    <w:p w14:paraId="61CF740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устанавливает перечень и коды целевых статей расходов бюджета Кривцовского сельсовета в пределах полномочий, определенных законодательством Российской Федерации;</w:t>
      </w:r>
    </w:p>
    <w:p w14:paraId="6EA346F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утверждает порядок определения перечня и кодов целевых статей расходов местных бюджетов, финансовое обеспечение которых осуществляется за счет иных межбюджетных трансфертов имеющих целевое назначение из бюджета Кривцовского сельсовета;</w:t>
      </w:r>
    </w:p>
    <w:p w14:paraId="08E79AA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утверждает перечень кодов видов источников финансирования дефицитов бюджетов, главными администраторами которых является администрация Кривцовского сельсовета и (или) находящиеся в их ведении казенные учреждения;</w:t>
      </w:r>
    </w:p>
    <w:p w14:paraId="3824AF7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на основании порядка предоставления средств, предоставление которых в соответствии с решением о бюджете Кривцовского сельсовета осуществляется при выполнении определенных условий, устанавливает порядок доведения указанных бюджетных ассигнований и (или) лимитов бюджетных обязательств до главных распорядителей средств бюджета Кривцовского сельсовета;</w:t>
      </w:r>
    </w:p>
    <w:p w14:paraId="726B536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утверждает порядок и методику планирования бюджетных ассигнований бюджета Кривцовского сельсовета;</w:t>
      </w:r>
    </w:p>
    <w:p w14:paraId="1A6C3A1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устанавливает порядок учета бюджетных обязательств;</w:t>
      </w:r>
    </w:p>
    <w:p w14:paraId="44FE495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устанавливает порядок завершения операций по исполнению бюджета Кривцовского сельсовета в текущем финансовом году;</w:t>
      </w:r>
    </w:p>
    <w:p w14:paraId="6A4FA00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устанавливает порядок обеспечения получателей средств бюджета Кривцовского сельсовета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0BBA690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48) определяет порядок взыскания в доход бюджета Кривцовского сельсовета неиспользованных остатков иных межбюджетных трансфертов, имеющих целевое назначение, предоставленных из бюджета Кривцовского сельсовета;</w:t>
      </w:r>
    </w:p>
    <w:p w14:paraId="095C3ED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устанавливает порядок открытия и ведения лицевых счетов, открываемых в финансовом органе Кривцовского сельсовета;</w:t>
      </w:r>
    </w:p>
    <w:p w14:paraId="32E4476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 устанавливает порядок проведения кассовых операций со средствами муниципальных бюджетных учреждений;</w:t>
      </w:r>
    </w:p>
    <w:p w14:paraId="7A9501B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устанавливает порядок проведения кассовых операций со средствами муниципальных автономных учреждений, лицевые счета которых открыты в финансовом органе Кривцовского сельсовета;</w:t>
      </w:r>
    </w:p>
    <w:p w14:paraId="416F3FD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финансовом органе Кривцовского сельсовета,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14:paraId="63EFFE4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устанавливает порядок взыскания неиспользованных остатков субсидий, предоставленных из бюджета Кривцовского сельсовета муниципальным бюджетным учреждениям;</w:t>
      </w:r>
    </w:p>
    <w:p w14:paraId="08FAE35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устанавливает порядок перечисления остатков средств муниципальных бюджетных учреждений и муниципальных автономных учреждений с соответствующих счетов финансового органа Кривцовского сельсовета, открытых в учреждениях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учреждений и муниципальных автономных учреждений, в бюджет Кривцовского сельсовета, а также их возврата на указанные счета;</w:t>
      </w:r>
    </w:p>
    <w:p w14:paraId="1BEFD8D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направляет запросы в органы Федерального казначейства о предоставлении информации из расчётных документов о поступивших от юридических лиц платежах, являющихся источниками формирования доходов бюджета Кривцовского сельсовета;</w:t>
      </w:r>
    </w:p>
    <w:p w14:paraId="5B5DB8D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устанавливает порядок исполнения решения о применении бюджетных мер принуждения в соответствии с Бюджетным кодексом Российской Федерации;</w:t>
      </w:r>
    </w:p>
    <w:p w14:paraId="3588238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принимает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p>
    <w:p w14:paraId="42C8110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применяет бюджетные меры принуждения, предусмотренные главой 30 Бюджетного кодекса Российской Федерации (за исключением передачи уполномоченному по бюджету Кривцовского сельсовета части полномочий главного распорядителя, распорядителя и получателя бюджетных средств), в соответствии с решениями об их применении;</w:t>
      </w:r>
    </w:p>
    <w:p w14:paraId="1042976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устанавливает порядок взыскания средств в объеме остатка не использованной на начало очередного финансового года субсидии, предусмотренной статьей 78.2 Бюджетного кодекса Российской Федерации на осуществление капитальных вложений в объекты капитального строительства муниципальной собственности Кривцовского сельсовета и (или) приобретение объектов недвижимого имущества в муниципальную собственность Кривцовского сельсовета,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w:t>
      </w:r>
    </w:p>
    <w:p w14:paraId="65B7446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60)  осуществляет внутренний муниципальный финансовый контроль за: операциями главных распорядителей, распорядителей и получателей бюджетных средств в соответствии с бюджетной росписью на соответствующий финансовый год;</w:t>
      </w:r>
    </w:p>
    <w:p w14:paraId="42C7F22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осуществляет иные полномочия в соответствии с Бюджетным кодексом Российской Федерации, настоящим Положением и иными нормативными правовыми актами Российской Федерации, Курской области и Кривцовского сельсовета.</w:t>
      </w:r>
    </w:p>
    <w:p w14:paraId="0BA231C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8.3. Отдельные бюджетные полномочия финансового отдела  сельсовета  могут осуществляться финансовым органом муниципального района на основе соглашения между  администрацией  Кривцовского сельсовета и  администрацией Щигровского  района.</w:t>
      </w:r>
    </w:p>
    <w:p w14:paraId="685CE7E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385FE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9. Кредитные организации, осуществляющие отдельные операции со средствами бюджета Кривцовского сельсовета</w:t>
      </w:r>
    </w:p>
    <w:p w14:paraId="40C31CF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14:paraId="183B34F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 Финансовый отдел администрации Кривцовского сельсовета вправе открывать счета в кредитных организациях, обслуживающих расчеты по сделкам, совершаемым с муниципальными ценными бумагами Кривцовского сельсовета,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14:paraId="326B4CD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Кредитные организации, привлекаемые для осуществления операций,  определяются на конкурсной основе.</w:t>
      </w:r>
    </w:p>
    <w:p w14:paraId="596F593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BDE0D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10. Бюджетные полномочия органов муниципального финансового контроля</w:t>
      </w:r>
    </w:p>
    <w:p w14:paraId="5267F78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 Бюджетные полномочия органов муниципального финансового контроля (контрольно-счётного органа Собрания депутатов Кривцовского сельсовета, администрации Кривцовского сельсовета) по осуществлению внутреннего муниципального финансового контроля установлены Бюджетным кодексом Российской Федерации.</w:t>
      </w:r>
    </w:p>
    <w:p w14:paraId="79905BF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 Контрольно-счётный орган Собрания депутатов Кривцовского сельсовета осуществляет бюджетные полномочия по:</w:t>
      </w:r>
    </w:p>
    <w:p w14:paraId="322630E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аудиту эффективности, направленному на определение экономности и результативности использования средств бюджета Кривцовского сельсовета;</w:t>
      </w:r>
    </w:p>
    <w:p w14:paraId="7E301ED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экспертизе проектов решений Собрания депутатов Кривцовского сельсовета о бюджете, иных нормативных актов Кривцовского сельсовета в бюджетной сфере, в том числе обоснованности показателей (параметров и характеристик) бюджета;</w:t>
      </w:r>
    </w:p>
    <w:p w14:paraId="171CB63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экспертизе муниципальных программ Кривцовского сельсовета;</w:t>
      </w:r>
    </w:p>
    <w:p w14:paraId="4386286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актов в бюджетной сфере;</w:t>
      </w:r>
    </w:p>
    <w:p w14:paraId="0CC7DC0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подготовке предложений по совершенствованию осуществления главными распорядителями бюджетных средств, главными администраторами доходов бюджета Кривцовского сельсовета, главными администраторами источников финансирования дефицита бюджета Кривцовского сельсовета (далее – главные администраторы средств бюджета Кривцовского сельсовета) внутреннего финансового контроля и внутреннего финансового аудита;</w:t>
      </w:r>
    </w:p>
    <w:p w14:paraId="6A5069E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другим вопросам, установленным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14:paraId="29FCBF8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 Администрация Кривцовского сельсовета, проводит анализ осуществления главными администраторами средств бюджета Кривцовского сельсовета внутреннего муниципального финансового контроля и внутреннего финансового аудита.</w:t>
      </w:r>
    </w:p>
    <w:p w14:paraId="604D7A3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572CD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11. Бюджетные полномочия главного распорядителя</w:t>
      </w:r>
    </w:p>
    <w:p w14:paraId="0660BE5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(распорядителя) бюджетных средств</w:t>
      </w:r>
    </w:p>
    <w:p w14:paraId="48725E2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Главный распорядитель бюджетных средств обладает следующими бюджетными полномочиями:</w:t>
      </w:r>
    </w:p>
    <w:p w14:paraId="6692DC8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2B220EA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формирует перечень подведомственных ему распорядителей и получателей бюджетных средств;</w:t>
      </w:r>
    </w:p>
    <w:p w14:paraId="549871E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формирует и утверждает муниципальные задания в порядке, установленном администрацией Кривцовского сельсовета;</w:t>
      </w:r>
    </w:p>
    <w:p w14:paraId="7755CFC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3211F07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Кривцовского сельсовета;</w:t>
      </w:r>
    </w:p>
    <w:p w14:paraId="7543155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осуществляет планирование бюджетных ассигнований в соответствии с методикой, установленной финансовым органом Кривцовского сельсовета;</w:t>
      </w:r>
    </w:p>
    <w:p w14:paraId="2995A99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исполняет соответствующую часть бюджета;</w:t>
      </w:r>
    </w:p>
    <w:p w14:paraId="6D9774F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вносит предложения по формированию и изменению лимитов бюджетных обязательств;</w:t>
      </w:r>
    </w:p>
    <w:p w14:paraId="6670397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вносит предложения по формированию и изменению сводной бюджетной росписи;</w:t>
      </w:r>
    </w:p>
    <w:p w14:paraId="7A5A957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14:paraId="0025491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3171638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формирует бюджетную отчетность главного распорядителя бюджетных средств;</w:t>
      </w:r>
    </w:p>
    <w:p w14:paraId="6602FA2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отвечает от имени Кривцовского сельсовета по денежным обязательствам подведомственных ему получателей бюджетных средств;</w:t>
      </w:r>
    </w:p>
    <w:p w14:paraId="1B44359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14:paraId="22C89FE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Распорядитель бюджетных средств обладает следующими бюджетными полномочиями:</w:t>
      </w:r>
    </w:p>
    <w:p w14:paraId="05AAFD5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планирование соответствующих расходов бюджета;</w:t>
      </w:r>
    </w:p>
    <w:p w14:paraId="0BC4E03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14:paraId="1AD9BAD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2DE20B1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53D17A8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2655835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Главный распорядитель средств бюджета Кривцовского сельсовета выступает в суде от имени Кривцовского сельсовета в качестве представителя ответчика по искам к Кривцовскому сельсовету:</w:t>
      </w:r>
    </w:p>
    <w:p w14:paraId="399BE68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 возмещении вреда, причиненного физическому или юридическому лицу в результате незаконных действий (бездействия) государственных органов или должностных лиц этих органов, по ведомственной принадлежности, в том числе в результате издания актов органами местного самоуправления Кривцовского сельсовета, не соответствующих закону или иному правовому акту;</w:t>
      </w:r>
    </w:p>
    <w:p w14:paraId="2CE7F86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Кривцовского сельсовета, для исполнения его денежных обязательств.</w:t>
      </w:r>
    </w:p>
    <w:p w14:paraId="5A30563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14:paraId="0B683F9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 Главный распорядитель (распорядитель) бюджетных средств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14:paraId="395B715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14:paraId="04191F3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14:paraId="52CFEC7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 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14:paraId="0DB0008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12013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12. Бюджетные полномочия  главного администратора(администратора) доходов бюджета Кривцовского сельсовета</w:t>
      </w:r>
    </w:p>
    <w:p w14:paraId="31C51BE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Главный администратор доходов бюджета Кривцовского сельсовета обладает следующими бюджетными полномочиями:</w:t>
      </w:r>
    </w:p>
    <w:p w14:paraId="71CB677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формирует перечень подведомственных ему администраторов доходов бюджета Кривцовского сельсовета;</w:t>
      </w:r>
    </w:p>
    <w:p w14:paraId="234D538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осуществляет среднесрочное, годовое и квартальное прогнозирование поступлений в бюджет Кривцовского сельсовета;</w:t>
      </w:r>
    </w:p>
    <w:p w14:paraId="688AB32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представляет сведения, необходимые для составления проекта бюджета Кривцовского сельсовета;</w:t>
      </w:r>
    </w:p>
    <w:p w14:paraId="2C0850E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представляет сведения для составления и ведения кассового плана Кривцовского сельсовета;</w:t>
      </w:r>
    </w:p>
    <w:p w14:paraId="5613ED4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формирует и представляет бюджетную отчетность главного администратора доходов бюджета Кривцовского сельсовета;</w:t>
      </w:r>
    </w:p>
    <w:p w14:paraId="5581B9D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ведет реестр источников доходов бюджета Кривцовского сельсовета по закрепленным за ним источникам доходов на основании перечня источников доходов бюджетов бюджетной системы Российской Федерации;</w:t>
      </w:r>
    </w:p>
    <w:p w14:paraId="6CC273A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Кривцовского сельсовета, регулирующими бюджетные правоотношения.</w:t>
      </w:r>
    </w:p>
    <w:p w14:paraId="7ADB704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Администратор доходов бюджета Кривцовского сельсовета обладает следующими бюджетными полномочиями:</w:t>
      </w:r>
    </w:p>
    <w:p w14:paraId="4F6F775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начисление, учет и контроль за правильностью исчисления, полнотой и своевременностью осуществления платежей в бюджет Кривцовского сельсовета, пеней и штрафов по ним;</w:t>
      </w:r>
    </w:p>
    <w:p w14:paraId="0242F25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осуществляет взыскание задолженности по платежам в бюджет Кривцовского сельсовета, пеней и штрафов;</w:t>
      </w:r>
    </w:p>
    <w:p w14:paraId="5D57DF5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принимает решение о возврате излишне уплаченных (взысканных) платежей в бюджет Кривцовского сельсовета,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
    <w:p w14:paraId="0F20612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принимает решение о зачете (уточнении) платежей в бюджет Кривцовского сельсовета и представляет уведомление в орган Федерального казначейства;</w:t>
      </w:r>
    </w:p>
    <w:p w14:paraId="683CF84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случаях и порядке, установленных главным администратором доходов бюджета Кривцовского сельсовета, формирует и представляет главному администратору доходов бюджета Кривцовского сельсовета сведения и бюджетную отчетность, необходимые для осуществления полномочий соответствующего главного администратора доходов бюджета Кривцовского сельсовета;</w:t>
      </w:r>
    </w:p>
    <w:p w14:paraId="060CA79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Кривцовского сельсовета, регулирующими бюджетные правоотношения.</w:t>
      </w:r>
    </w:p>
    <w:p w14:paraId="2E85F46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Бюджетные полномочия администраторов доходов бюджета Кривцовского сельсовета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 Кривцовского сельсовета.</w:t>
      </w:r>
    </w:p>
    <w:p w14:paraId="63FD846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CE639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13. Бюджетные полномочия главного администратора (администратора) источников финансирования дефицита бюджета Кривцовского сельсовета</w:t>
      </w:r>
    </w:p>
    <w:p w14:paraId="7BCEE2A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Главный администратор источников финансирования дефицита бюджета Кривцовского сельсовета обладает следующими бюджетными полномочиями:</w:t>
      </w:r>
    </w:p>
    <w:p w14:paraId="4ADA223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формирует перечни подведомственных ему администраторов источников финансирования дефицита бюджета Кривцовского сельсовета;</w:t>
      </w:r>
    </w:p>
    <w:p w14:paraId="2D5F9A6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осуществляет среднесрочное, годовое и квартальное планирование (прогнозирование) поступлений и выплат по источникам финансирования дефицита бюджета Кривцовского сельсовета;</w:t>
      </w:r>
    </w:p>
    <w:p w14:paraId="47B450D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Кривцовского сельсовета;</w:t>
      </w:r>
    </w:p>
    <w:p w14:paraId="6B8F257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распределяет бюджетные ассигнования по подведомственным администраторам источников финансирования дефицита бюджета Кривцовского сельсовета, исполняет соответствующую часть бюджета Кривцовского сельсовета;</w:t>
      </w:r>
    </w:p>
    <w:p w14:paraId="6D9E529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формирует бюджетную отчетность главного администратора источников финансирования дефицита бюджета Кривцовского сельсовета;</w:t>
      </w:r>
    </w:p>
    <w:p w14:paraId="6DD3B34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осуществляет контроль за полнотой и своевременностью поступлений в бюджет источников финансирования дефицита бюджета Кривцовского сельсовета;</w:t>
      </w:r>
    </w:p>
    <w:p w14:paraId="6D91F38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обеспечивает поступления в бюджет Кривцовского сельсовета и выплаты из бюджета Кривцовского сельсовета по источникам финансирования дефицита бюджета Кривцовского сельсовета;</w:t>
      </w:r>
    </w:p>
    <w:p w14:paraId="13384D3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формирует и представляет бюджетную отчетность;</w:t>
      </w:r>
    </w:p>
    <w:p w14:paraId="71F6583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Кривцовского сельсовета, регулирующими бюджетные правоотношения.</w:t>
      </w:r>
    </w:p>
    <w:p w14:paraId="12A2589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Администратор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в случаях и порядке, установленных соответствующим главным администратором источников финансирования дефицита бюджета.</w:t>
      </w:r>
    </w:p>
    <w:p w14:paraId="792E994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BC6BD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14. Полномочия органов внутреннего муниципального финансового контроля по осуществлению внутреннего муниципального финансового контроля</w:t>
      </w:r>
    </w:p>
    <w:p w14:paraId="56816ED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14:paraId="3E87261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61CD52B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14:paraId="1CEA205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14.2. 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5CE6E9B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проводятся проверки, ревизии и обследования;</w:t>
      </w:r>
    </w:p>
    <w:p w14:paraId="21A0077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направляются объектам контроля акты, заключения, представления и (или) предписания;</w:t>
      </w:r>
    </w:p>
    <w:p w14:paraId="134B23B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14:paraId="44A6FCC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осуществляется производство по делам об административных правонарушениях в порядке</w:t>
      </w:r>
      <w:r>
        <w:rPr>
          <w:rStyle w:val="a4"/>
          <w:rFonts w:ascii="Tahoma" w:hAnsi="Tahoma" w:cs="Tahoma"/>
          <w:color w:val="000000"/>
          <w:sz w:val="18"/>
          <w:szCs w:val="18"/>
        </w:rPr>
        <w:t>,</w:t>
      </w:r>
      <w:r>
        <w:rPr>
          <w:rFonts w:ascii="Tahoma" w:hAnsi="Tahoma" w:cs="Tahoma"/>
          <w:color w:val="000000"/>
          <w:sz w:val="18"/>
          <w:szCs w:val="18"/>
        </w:rPr>
        <w:t> установленном законодательством об административных правонарушениях.</w:t>
      </w:r>
    </w:p>
    <w:p w14:paraId="553B2B9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Курской области, муниципальными правовыми актами  администрации Кривцовского сельсовета.</w:t>
      </w:r>
    </w:p>
    <w:p w14:paraId="5A04118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14:paraId="6921416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D80D8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15. Бюджетные полномочия получателя бюджетных средств</w:t>
      </w:r>
    </w:p>
    <w:p w14:paraId="6A8CA5F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Получатель бюджетных средств обладает следующими бюджетными полномочиями:</w:t>
      </w:r>
    </w:p>
    <w:p w14:paraId="30C833C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составляет и исполняет бюджетную смету;</w:t>
      </w:r>
    </w:p>
    <w:p w14:paraId="0B77F9F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принимает и (или) исполняет в пределах доведенных лимитов бюджетных обязательств и (или) бюджетных ассигнований бюджетные обязательства;</w:t>
      </w:r>
    </w:p>
    <w:p w14:paraId="14BE59C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обеспечивает результативность, целевой характер использования предусмотренных ему бюджетных ассигнований;</w:t>
      </w:r>
    </w:p>
    <w:p w14:paraId="6587966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вносит соответствующему главному распорядителю (распорядителю) бюджетных средств предложения по изменению бюджетной росписи;</w:t>
      </w:r>
    </w:p>
    <w:p w14:paraId="1DA1456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ведет бюджетный учет (обеспечивает ведение бюджетного учета);</w:t>
      </w:r>
    </w:p>
    <w:p w14:paraId="4EF080C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7B88E52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14:paraId="4DCCC07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настоящего Кодекса.";</w:t>
      </w:r>
    </w:p>
    <w:p w14:paraId="4301973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11D81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15.1. Полномочия муниципальных образований по формированию доходов местных бюджетов</w:t>
      </w:r>
    </w:p>
    <w:p w14:paraId="5A9CBBE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Кривцовского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   </w:t>
      </w:r>
    </w:p>
    <w:p w14:paraId="49E1984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14:paraId="6E9BFCA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38DEE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15.2. Планирование бюджетных ассигнований</w:t>
      </w:r>
    </w:p>
    <w:p w14:paraId="2DCCE39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Планирование бюджетных ассигнований осуществляется в порядке и в соответствии с методикой, устанавливаемой финансовым органом.</w:t>
      </w:r>
    </w:p>
    <w:p w14:paraId="284317C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30F5036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бюджетными ассигнованиями на исполнение действующих расходных обяза</w:t>
      </w:r>
      <w:r>
        <w:rPr>
          <w:rFonts w:ascii="Tahoma" w:hAnsi="Tahoma" w:cs="Tahoma"/>
          <w:color w:val="000000"/>
          <w:sz w:val="18"/>
          <w:szCs w:val="18"/>
        </w:rPr>
        <w:softHyphen/>
        <w:t>тельств понимаются ассигнования, состав и (или) объем которых обусловлены решениями Собрания депутатов муниципального образования, муниципальными правовыми актами администрации муниципального образования, договорами и соглашениями, не предлагаемыми (не планируемыми) к изменению в текущем финансовом году, в очередном финансовом году, к признанию утратившими силу либо изменению с увели</w:t>
      </w:r>
      <w:r>
        <w:rPr>
          <w:rFonts w:ascii="Tahoma" w:hAnsi="Tahoma" w:cs="Tahoma"/>
          <w:color w:val="000000"/>
          <w:sz w:val="18"/>
          <w:szCs w:val="18"/>
        </w:rPr>
        <w:softHyphen/>
        <w:t>чением объема бюджетных ассигнований, предусмотренного на исполнение соответст</w:t>
      </w:r>
      <w:r>
        <w:rPr>
          <w:rFonts w:ascii="Tahoma" w:hAnsi="Tahoma" w:cs="Tahoma"/>
          <w:color w:val="000000"/>
          <w:sz w:val="18"/>
          <w:szCs w:val="18"/>
        </w:rPr>
        <w:softHyphen/>
        <w:t>вующих обязательств в текущем финансовом году, включая договоры и соглашения, за</w:t>
      </w:r>
      <w:r>
        <w:rPr>
          <w:rFonts w:ascii="Tahoma" w:hAnsi="Tahoma" w:cs="Tahoma"/>
          <w:color w:val="000000"/>
          <w:sz w:val="18"/>
          <w:szCs w:val="18"/>
        </w:rPr>
        <w:softHyphen/>
        <w:t>ключенные (подлежащие заключению) получателями бюджетных средств во исполнение указанных муниципальных правовых актов.</w:t>
      </w:r>
    </w:p>
    <w:p w14:paraId="4290E19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бюджетными ассигнованиями на исполнение принимаемых расходных обяза</w:t>
      </w:r>
      <w:r>
        <w:rPr>
          <w:rFonts w:ascii="Tahoma" w:hAnsi="Tahoma" w:cs="Tahoma"/>
          <w:color w:val="000000"/>
          <w:sz w:val="18"/>
          <w:szCs w:val="18"/>
        </w:rPr>
        <w:softHyphen/>
        <w:t>тельств понимаются ассигнования, состав и (или) объем которых обусловлены муници</w:t>
      </w:r>
      <w:r>
        <w:rPr>
          <w:rFonts w:ascii="Tahoma" w:hAnsi="Tahoma" w:cs="Tahoma"/>
          <w:color w:val="000000"/>
          <w:sz w:val="18"/>
          <w:szCs w:val="18"/>
        </w:rPr>
        <w:softHyphen/>
        <w:t>пальными правовыми актами, договорами и соглашениями, предлагаемыми (планируе</w:t>
      </w:r>
      <w:r>
        <w:rPr>
          <w:rFonts w:ascii="Tahoma" w:hAnsi="Tahoma" w:cs="Tahoma"/>
          <w:color w:val="000000"/>
          <w:sz w:val="18"/>
          <w:szCs w:val="18"/>
        </w:rPr>
        <w:softHyphen/>
        <w:t>мыми) к принятию или изменению в текущем финансовом году, в очередном финансовом год, к принятию либо изменению с увеличением объема бюд</w:t>
      </w:r>
      <w:r>
        <w:rPr>
          <w:rFonts w:ascii="Tahoma" w:hAnsi="Tahoma" w:cs="Tahoma"/>
          <w:color w:val="000000"/>
          <w:sz w:val="18"/>
          <w:szCs w:val="18"/>
        </w:rPr>
        <w:softHyphen/>
        <w:t>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14:paraId="4B2AF66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14:paraId="4A3CC9F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1D6AD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15.3. Муниципальное задание</w:t>
      </w:r>
    </w:p>
    <w:p w14:paraId="1899817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Муниципальное задание должно содержать:</w:t>
      </w:r>
    </w:p>
    <w:p w14:paraId="5408A29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показатели, характеризующие качество и (или) объем (содержание) оказываемых муниципальных услуг (выполняемых работ);</w:t>
      </w:r>
    </w:p>
    <w:p w14:paraId="6A53994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контроля за исполнением муниципального задания, в том числе условия и порядок его досрочного прекращения;</w:t>
      </w:r>
    </w:p>
    <w:p w14:paraId="242C521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требования к отчетности об исполнении муниципального задания.</w:t>
      </w:r>
    </w:p>
    <w:p w14:paraId="535654F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задание на оказание муниципальных услуг физическим и юридическим лицам также должно содержать:</w:t>
      </w:r>
    </w:p>
    <w:p w14:paraId="3207217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определение категорий физических и (или) юридических лиц, являющихся потребителями соответствующих услуг;</w:t>
      </w:r>
    </w:p>
    <w:p w14:paraId="569B848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оказания соответствующих услуг;</w:t>
      </w:r>
    </w:p>
    <w:p w14:paraId="2737447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14:paraId="0E4B8AB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14:paraId="03163CE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Муниципальное задание на оказание муниципальных услуг (выполнение работ) муниципальными учреждениями формируется в </w:t>
      </w:r>
      <w:hyperlink r:id="rId21" w:history="1">
        <w:r>
          <w:rPr>
            <w:rStyle w:val="a5"/>
            <w:rFonts w:ascii="Tahoma" w:hAnsi="Tahoma" w:cs="Tahoma"/>
            <w:color w:val="33A6E3"/>
            <w:sz w:val="18"/>
            <w:szCs w:val="18"/>
          </w:rPr>
          <w:t>порядке</w:t>
        </w:r>
      </w:hyperlink>
      <w:r>
        <w:rPr>
          <w:rFonts w:ascii="Tahoma" w:hAnsi="Tahoma" w:cs="Tahoma"/>
          <w:color w:val="000000"/>
          <w:sz w:val="18"/>
          <w:szCs w:val="18"/>
        </w:rPr>
        <w:t xml:space="preserve">, установленном местной администрацией муниципального образования, </w:t>
      </w:r>
      <w:r>
        <w:rPr>
          <w:rFonts w:ascii="Tahoma" w:hAnsi="Tahoma" w:cs="Tahoma"/>
          <w:color w:val="000000"/>
          <w:sz w:val="18"/>
          <w:szCs w:val="18"/>
        </w:rPr>
        <w:lastRenderedPageBreak/>
        <w:t>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14:paraId="072AD49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14:paraId="11297B1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порядке, установленном Правительством Российской Федерации.</w:t>
      </w:r>
    </w:p>
    <w:p w14:paraId="7F633B7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14:paraId="1CEC4DC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14:paraId="3071C1B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14:paraId="17212FD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Утратил силу.</w:t>
      </w:r>
    </w:p>
    <w:p w14:paraId="6F354B4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Финансовое обеспечение выполнения муниципальных заданий осуществляется за счет местных бюджетов в </w:t>
      </w:r>
      <w:hyperlink r:id="rId22" w:history="1">
        <w:r>
          <w:rPr>
            <w:rStyle w:val="a5"/>
            <w:rFonts w:ascii="Tahoma" w:hAnsi="Tahoma" w:cs="Tahoma"/>
            <w:color w:val="33A6E3"/>
            <w:sz w:val="18"/>
            <w:szCs w:val="18"/>
          </w:rPr>
          <w:t>порядке</w:t>
        </w:r>
      </w:hyperlink>
      <w:r>
        <w:rPr>
          <w:rFonts w:ascii="Tahoma" w:hAnsi="Tahoma" w:cs="Tahoma"/>
          <w:color w:val="000000"/>
          <w:sz w:val="18"/>
          <w:szCs w:val="18"/>
        </w:rPr>
        <w:t>, установленном местной администрацией.</w:t>
      </w:r>
    </w:p>
    <w:p w14:paraId="6A96E75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r:id="rId23" w:anchor="Par27" w:history="1">
        <w:r>
          <w:rPr>
            <w:rStyle w:val="a5"/>
            <w:rFonts w:ascii="Tahoma" w:hAnsi="Tahoma" w:cs="Tahoma"/>
            <w:color w:val="33A6E3"/>
            <w:sz w:val="18"/>
            <w:szCs w:val="18"/>
          </w:rPr>
          <w:t>абзацем первым</w:t>
        </w:r>
      </w:hyperlink>
      <w:r>
        <w:rPr>
          <w:rFonts w:ascii="Tahoma" w:hAnsi="Tahoma" w:cs="Tahoma"/>
          <w:color w:val="000000"/>
          <w:sz w:val="18"/>
          <w:szCs w:val="18"/>
        </w:rPr>
        <w:t> настоящего пункта, с соблюдением </w:t>
      </w:r>
      <w:hyperlink r:id="rId24" w:history="1">
        <w:r>
          <w:rPr>
            <w:rStyle w:val="a5"/>
            <w:rFonts w:ascii="Tahoma" w:hAnsi="Tahoma" w:cs="Tahoma"/>
            <w:color w:val="33A6E3"/>
            <w:sz w:val="18"/>
            <w:szCs w:val="18"/>
          </w:rPr>
          <w:t>общих требований</w:t>
        </w:r>
      </w:hyperlink>
      <w:r>
        <w:rPr>
          <w:rFonts w:ascii="Tahoma" w:hAnsi="Tahoma" w:cs="Tahoma"/>
          <w:color w:val="000000"/>
          <w:sz w:val="18"/>
          <w:szCs w:val="18"/>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14:paraId="3A37010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14:paraId="6B302BE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Порядки формирования муниципального задания и финансового обеспечения выполнения муниципального задания, устанавливаемые в соответствии с </w:t>
      </w:r>
      <w:hyperlink r:id="rId25" w:anchor="Par14" w:history="1">
        <w:r>
          <w:rPr>
            <w:rStyle w:val="a5"/>
            <w:rFonts w:ascii="Tahoma" w:hAnsi="Tahoma" w:cs="Tahoma"/>
            <w:color w:val="33A6E3"/>
            <w:sz w:val="18"/>
            <w:szCs w:val="18"/>
          </w:rPr>
          <w:t>пунктами 3</w:t>
        </w:r>
      </w:hyperlink>
      <w:r>
        <w:rPr>
          <w:rFonts w:ascii="Tahoma" w:hAnsi="Tahoma" w:cs="Tahoma"/>
          <w:color w:val="000000"/>
          <w:sz w:val="18"/>
          <w:szCs w:val="18"/>
        </w:rPr>
        <w:t> и </w:t>
      </w:r>
      <w:hyperlink r:id="rId26" w:anchor="Par27" w:history="1">
        <w:r>
          <w:rPr>
            <w:rStyle w:val="a5"/>
            <w:rFonts w:ascii="Tahoma" w:hAnsi="Tahoma" w:cs="Tahoma"/>
            <w:color w:val="33A6E3"/>
            <w:sz w:val="18"/>
            <w:szCs w:val="18"/>
          </w:rPr>
          <w:t>5</w:t>
        </w:r>
      </w:hyperlink>
      <w:r>
        <w:rPr>
          <w:rFonts w:ascii="Tahoma" w:hAnsi="Tahoma" w:cs="Tahoma"/>
          <w:color w:val="000000"/>
          <w:sz w:val="18"/>
          <w:szCs w:val="18"/>
        </w:rPr>
        <w:t> настоящей статьи, должны определять в том числе:</w:t>
      </w:r>
    </w:p>
    <w:p w14:paraId="321066F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правила и сроки формирования, изменения, утверждения муниципального задания, отчета о его выполнении;</w:t>
      </w:r>
    </w:p>
    <w:p w14:paraId="3A4B519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правила и сроки определения объема финансового обеспечения выполнения муниципального задания, включая:</w:t>
      </w:r>
    </w:p>
    <w:p w14:paraId="7687219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14:paraId="391FAB9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и объемы перечисления субсидии на финансовое обеспечение выполнения муниципального задания;</w:t>
      </w:r>
    </w:p>
    <w:p w14:paraId="0F0699B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14:paraId="0B43135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14:paraId="2749A3A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w:t>
      </w:r>
      <w:r>
        <w:rPr>
          <w:rFonts w:ascii="Tahoma" w:hAnsi="Tahoma" w:cs="Tahoma"/>
          <w:color w:val="000000"/>
          <w:sz w:val="18"/>
          <w:szCs w:val="18"/>
        </w:rPr>
        <w:lastRenderedPageBreak/>
        <w:t>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14:paraId="4F174C1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BCE670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15.4.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14:paraId="4852F6C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hyperlink r:id="rId27" w:history="1">
        <w:r>
          <w:rPr>
            <w:rStyle w:val="a5"/>
            <w:rFonts w:ascii="Tahoma" w:hAnsi="Tahoma" w:cs="Tahoma"/>
            <w:b/>
            <w:bCs/>
            <w:color w:val="33A6E3"/>
            <w:sz w:val="18"/>
            <w:szCs w:val="18"/>
          </w:rPr>
          <w:t>1.</w:t>
        </w:r>
      </w:hyperlink>
      <w:r>
        <w:rPr>
          <w:rFonts w:ascii="Tahoma" w:hAnsi="Tahoma" w:cs="Tahoma"/>
          <w:color w:val="000000"/>
          <w:sz w:val="18"/>
          <w:szCs w:val="18"/>
        </w:rPr>
        <w:t>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14:paraId="31D2AAA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Субсидии юридическим лицам (за исключением субсидий государственным (муниципальным) учреждениям, а также субсидий, указанных в </w:t>
      </w:r>
      <w:hyperlink r:id="rId28" w:anchor="sub_786" w:history="1">
        <w:r>
          <w:rPr>
            <w:rStyle w:val="a5"/>
            <w:rFonts w:ascii="Tahoma" w:hAnsi="Tahoma" w:cs="Tahoma"/>
            <w:color w:val="33A6E3"/>
            <w:sz w:val="18"/>
            <w:szCs w:val="18"/>
          </w:rPr>
          <w:t>пунктах 6</w:t>
        </w:r>
      </w:hyperlink>
      <w:r>
        <w:rPr>
          <w:rStyle w:val="a4"/>
          <w:rFonts w:ascii="Tahoma" w:hAnsi="Tahoma" w:cs="Tahoma"/>
          <w:color w:val="000000"/>
          <w:sz w:val="18"/>
          <w:szCs w:val="18"/>
        </w:rPr>
        <w:t> - </w:t>
      </w:r>
      <w:hyperlink r:id="rId29" w:anchor="sub_787" w:history="1">
        <w:r>
          <w:rPr>
            <w:rStyle w:val="a5"/>
            <w:rFonts w:ascii="Tahoma" w:hAnsi="Tahoma" w:cs="Tahoma"/>
            <w:color w:val="33A6E3"/>
            <w:sz w:val="18"/>
            <w:szCs w:val="18"/>
          </w:rPr>
          <w:t>8</w:t>
        </w:r>
      </w:hyperlink>
      <w:r>
        <w:rPr>
          <w:rStyle w:val="a4"/>
          <w:rFonts w:ascii="Tahoma" w:hAnsi="Tahoma" w:cs="Tahoma"/>
          <w:color w:val="000000"/>
          <w:sz w:val="18"/>
          <w:szCs w:val="18"/>
        </w:rPr>
        <w:t> </w:t>
      </w:r>
      <w:r>
        <w:rPr>
          <w:rFonts w:ascii="Tahoma" w:hAnsi="Tahoma" w:cs="Tahoma"/>
          <w:color w:val="000000"/>
          <w:sz w:val="18"/>
          <w:szCs w:val="18"/>
        </w:rPr>
        <w:t>настоящей статьи), индивидуальным предпринимателям, а также физическим лицам - производителям товаров, работ, услуг предоставляются:</w:t>
      </w:r>
    </w:p>
    <w:p w14:paraId="79E8B70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из федерального бюджета и бюджетов государственных внебюджетных фондов Российской Федерации - в случаях и порядке, предусмотренных </w:t>
      </w:r>
      <w:hyperlink r:id="rId30" w:history="1">
        <w:r>
          <w:rPr>
            <w:rStyle w:val="a5"/>
            <w:rFonts w:ascii="Tahoma" w:hAnsi="Tahoma" w:cs="Tahoma"/>
            <w:color w:val="33A6E3"/>
            <w:sz w:val="18"/>
            <w:szCs w:val="18"/>
          </w:rPr>
          <w:t>федеральным законом</w:t>
        </w:r>
      </w:hyperlink>
      <w:r>
        <w:rPr>
          <w:rStyle w:val="a4"/>
          <w:rFonts w:ascii="Tahoma" w:hAnsi="Tahoma" w:cs="Tahoma"/>
          <w:color w:val="000000"/>
          <w:sz w:val="18"/>
          <w:szCs w:val="18"/>
        </w:rPr>
        <w:t> </w:t>
      </w:r>
      <w:r>
        <w:rPr>
          <w:rFonts w:ascii="Tahoma" w:hAnsi="Tahoma" w:cs="Tahoma"/>
          <w:color w:val="000000"/>
          <w:sz w:val="18"/>
          <w:szCs w:val="18"/>
        </w:rPr>
        <w:t>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14:paraId="6FC19D5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14:paraId="71BF10A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14:paraId="49EF2AC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14:paraId="774969E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14:paraId="56710A6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цели, условия и порядок предоставления субсидий;</w:t>
      </w:r>
    </w:p>
    <w:p w14:paraId="49A7F31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порядок возврата субсидий в соответствующий бюджет в случае нарушения условий, установленных при их предоставлении;</w:t>
      </w:r>
    </w:p>
    <w:p w14:paraId="4B25C0F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14:paraId="026907D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14:paraId="125DC45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пунктом 3 и абзацем четвертым пункта 8 настоящей статьи, возврату в соответствующий бюджет бюджетной системы Российской Федерации.</w:t>
      </w:r>
    </w:p>
    <w:p w14:paraId="3241977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14:paraId="195CB5F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 предоставлении субсидий, предусмотренных настоящей статьей, юридическим лицам, указанным в</w:t>
      </w:r>
      <w:r>
        <w:rPr>
          <w:rStyle w:val="a4"/>
          <w:rFonts w:ascii="Tahoma" w:hAnsi="Tahoma" w:cs="Tahoma"/>
          <w:color w:val="000000"/>
          <w:sz w:val="18"/>
          <w:szCs w:val="18"/>
        </w:rPr>
        <w:t> </w:t>
      </w:r>
      <w:hyperlink r:id="rId31" w:anchor="sub_315" w:history="1">
        <w:r>
          <w:rPr>
            <w:rStyle w:val="a5"/>
            <w:rFonts w:ascii="Tahoma" w:hAnsi="Tahoma" w:cs="Tahoma"/>
            <w:color w:val="33A6E3"/>
            <w:sz w:val="18"/>
            <w:szCs w:val="18"/>
          </w:rPr>
          <w:t>пункте 1</w:t>
        </w:r>
      </w:hyperlink>
      <w:r>
        <w:rPr>
          <w:rFonts w:ascii="Tahoma" w:hAnsi="Tahoma" w:cs="Tahoma"/>
          <w:color w:val="000000"/>
          <w:sz w:val="18"/>
          <w:szCs w:val="18"/>
        </w:rPr>
        <w:t xml:space="preserve"> настоящей статьи, обязательным условием их предоставления, включаемым в договоры </w:t>
      </w:r>
      <w:r>
        <w:rPr>
          <w:rFonts w:ascii="Tahoma" w:hAnsi="Tahoma" w:cs="Tahoma"/>
          <w:color w:val="000000"/>
          <w:sz w:val="18"/>
          <w:szCs w:val="18"/>
        </w:rPr>
        <w:lastRenderedPageBreak/>
        <w:t>(соглашения)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w:t>
      </w:r>
      <w:hyperlink r:id="rId32" w:history="1">
        <w:r>
          <w:rPr>
            <w:rStyle w:val="a5"/>
            <w:rFonts w:ascii="Tahoma" w:hAnsi="Tahoma" w:cs="Tahoma"/>
            <w:color w:val="33A6E3"/>
            <w:sz w:val="18"/>
            <w:szCs w:val="18"/>
          </w:rPr>
          <w:t>валютным законодательством</w:t>
        </w:r>
      </w:hyperlink>
      <w:r>
        <w:rPr>
          <w:rFonts w:ascii="Tahoma" w:hAnsi="Tahoma" w:cs="Tahoma"/>
          <w:color w:val="000000"/>
          <w:sz w:val="18"/>
          <w:szCs w:val="18"/>
        </w:rPr>
        <w:t>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14:paraId="14BE1A6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порядке, определенном соответственно </w:t>
      </w:r>
      <w:hyperlink r:id="rId33" w:history="1">
        <w:r>
          <w:rPr>
            <w:rStyle w:val="a5"/>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 о государственно-частном партнерстве, муниципально-частном партнерстве, </w:t>
      </w:r>
      <w:hyperlink r:id="rId34" w:history="1">
        <w:r>
          <w:rPr>
            <w:rStyle w:val="a5"/>
            <w:rFonts w:ascii="Tahoma" w:hAnsi="Tahoma" w:cs="Tahoma"/>
            <w:color w:val="33A6E3"/>
            <w:sz w:val="18"/>
            <w:szCs w:val="18"/>
          </w:rPr>
          <w:t>законодательством</w:t>
        </w:r>
      </w:hyperlink>
      <w:r>
        <w:rPr>
          <w:rStyle w:val="a4"/>
          <w:rFonts w:ascii="Tahoma" w:hAnsi="Tahoma" w:cs="Tahoma"/>
          <w:color w:val="000000"/>
          <w:sz w:val="18"/>
          <w:szCs w:val="18"/>
        </w:rPr>
        <w:t> </w:t>
      </w:r>
      <w:r>
        <w:rPr>
          <w:rFonts w:ascii="Tahoma" w:hAnsi="Tahoma" w:cs="Tahoma"/>
          <w:color w:val="000000"/>
          <w:sz w:val="18"/>
          <w:szCs w:val="18"/>
        </w:rPr>
        <w:t>Российской Федерации о концессионных соглашениях.</w:t>
      </w:r>
    </w:p>
    <w:p w14:paraId="5C08A2E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14:paraId="525F94C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r:id="rId35" w:anchor="sub_787" w:history="1">
        <w:r>
          <w:rPr>
            <w:rStyle w:val="a5"/>
            <w:rFonts w:ascii="Tahoma" w:hAnsi="Tahoma" w:cs="Tahoma"/>
            <w:color w:val="33A6E3"/>
            <w:sz w:val="18"/>
            <w:szCs w:val="18"/>
          </w:rPr>
          <w:t>абзацем первым</w:t>
        </w:r>
      </w:hyperlink>
      <w:r>
        <w:rPr>
          <w:rFonts w:ascii="Tahoma" w:hAnsi="Tahoma" w:cs="Tahoma"/>
          <w:color w:val="000000"/>
          <w:sz w:val="18"/>
          <w:szCs w:val="18"/>
        </w:rPr>
        <w:t> настоящего пункта.</w:t>
      </w:r>
    </w:p>
    <w:p w14:paraId="37DB43A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14:paraId="71BE26D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о предоставлении субсидий, предусмотренных абзацем первым 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w:t>
      </w:r>
    </w:p>
    <w:p w14:paraId="26E4FE8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14:paraId="3A04E3E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14:paraId="68A7AF2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и 8 настоящей статьи,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14:paraId="03F6E7F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22D100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III. Составление и рассмотрение проекта решения Собрания депутатов Кривцовского сельсовета о бюджете Кривцовского сельсовета на очередной финансовый год и плановый период</w:t>
      </w:r>
    </w:p>
    <w:p w14:paraId="05CC793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5408C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Составление проекта решения о бюджете Кривцовского сельсовета на очередной финансовый год и плановый период</w:t>
      </w:r>
    </w:p>
    <w:p w14:paraId="02E2930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16.1. Составление проектов бюджетов основывается на:</w:t>
      </w:r>
    </w:p>
    <w:p w14:paraId="492FB60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4668259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14:paraId="2477991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прогнозе социально-экономического развития;</w:t>
      </w:r>
    </w:p>
    <w:p w14:paraId="1B38721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бюджетном прогнозе на долгосрочный период;</w:t>
      </w:r>
    </w:p>
    <w:p w14:paraId="5F7D2CA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государственных (муниципальных) программах, проектах изменений указанных программ</w:t>
      </w:r>
    </w:p>
    <w:p w14:paraId="6025DB4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16.2. Проект бюджета Кривцовского сельсовета составляется в порядке и сроки, установленные администрацией Кривцовского сельсовета, в соответствии с положениями Бюджетного кодекса Российской Федерации, настоящего Положения и принимаемых в соответствии с ними нормативных актов Кривцовского сельсовета.</w:t>
      </w:r>
    </w:p>
    <w:p w14:paraId="275A14E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16.3. Организация составления проекта решения о бюджете Кривцовского сельсовета на очередной финансовый год и плановый период осуществляется финансовым органом Кривцовского сельсовета и начинается не позднее, чем за 7 месяцев до начала очередного финансового года.</w:t>
      </w:r>
    </w:p>
    <w:p w14:paraId="45DFA64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16.4. Финансовый орган Кривцовского сельсовета имеет право запрашивать и получать от органов местного самоуправления Кривцовского сельсовета сведения, необходимые для составления проекта решения Собрания депутатов Кривцовского сельсовета о бюджете Кривцовского сельсовета.</w:t>
      </w:r>
    </w:p>
    <w:p w14:paraId="2FFB920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16.5. Проект решения о бюджете, а также разрабатываемые одновременно с ним документы и материалы представляются администрации Кривцовского сельсовета.</w:t>
      </w:r>
    </w:p>
    <w:p w14:paraId="611E811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Кривцовского сельсовета рассматривает проект решения о бюджете, иные документы и материалы и принимает решение о внесении проекта решения о бюджете на очередной финансовый год в Собрание депутатов Кривцовского сельсовета.</w:t>
      </w:r>
    </w:p>
    <w:p w14:paraId="6A4A578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0D5EB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17. Прогноз социально-экономического развития Кривцовского сельсовета</w:t>
      </w:r>
    </w:p>
    <w:p w14:paraId="38F6750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 Прогноз социально-экономического развития муниципального образования разрабатывается на период не менее 3 лет.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14:paraId="61F5823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 Прогноз социально-экономического развития  муниципального образования ежегодно разрабатывается в порядке, установленном   администрацией Кривцовского сельсовета.</w:t>
      </w:r>
    </w:p>
    <w:p w14:paraId="2292241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17.3.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w:t>
      </w:r>
    </w:p>
    <w:p w14:paraId="5B7E8C1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20D07DF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797CFDA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14:paraId="4B1C3E8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17.6. Разработка прогноза социально-экономического развития Кривцовского сельсовета осуществляется уполномоченным  органом (должностным лицом)  администрации Кривцовского сельсовета.</w:t>
      </w:r>
    </w:p>
    <w:p w14:paraId="159847F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17.7. В целях формирования бюджетного прогноза муниципального образования на долгосрочный период в соответствии со статьей 170.1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Кривцовского сельсовета.</w:t>
      </w:r>
    </w:p>
    <w:p w14:paraId="0E0DB70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3381C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17.1 «Долгосрочное бюджетное планирование»</w:t>
      </w:r>
    </w:p>
    <w:p w14:paraId="3605866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14:paraId="0D020D9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14:paraId="22D00A1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14:paraId="2220AD1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закона (решения) о соответствующем бюджете без продления периода его действия.</w:t>
      </w:r>
    </w:p>
    <w:p w14:paraId="5A9DFC5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w:t>
      </w:r>
      <w:hyperlink r:id="rId36" w:history="1">
        <w:r>
          <w:rPr>
            <w:rStyle w:val="a5"/>
            <w:rFonts w:ascii="Tahoma" w:hAnsi="Tahoma" w:cs="Tahoma"/>
            <w:color w:val="33A6E3"/>
            <w:sz w:val="18"/>
            <w:szCs w:val="18"/>
          </w:rPr>
          <w:t>Порядок</w:t>
        </w:r>
      </w:hyperlink>
      <w:r>
        <w:rPr>
          <w:rFonts w:ascii="Tahoma" w:hAnsi="Tahoma" w:cs="Tahoma"/>
          <w:color w:val="000000"/>
          <w:sz w:val="18"/>
          <w:szCs w:val="18"/>
        </w:rPr>
        <w:t> разработки и утверждения, </w:t>
      </w:r>
      <w:hyperlink r:id="rId37" w:history="1">
        <w:r>
          <w:rPr>
            <w:rStyle w:val="a5"/>
            <w:rFonts w:ascii="Tahoma" w:hAnsi="Tahoma" w:cs="Tahoma"/>
            <w:color w:val="33A6E3"/>
            <w:sz w:val="18"/>
            <w:szCs w:val="18"/>
          </w:rPr>
          <w:t>период</w:t>
        </w:r>
      </w:hyperlink>
      <w:r>
        <w:rPr>
          <w:rFonts w:ascii="Tahoma" w:hAnsi="Tahoma" w:cs="Tahoma"/>
          <w:color w:val="000000"/>
          <w:sz w:val="18"/>
          <w:szCs w:val="18"/>
        </w:rPr>
        <w:t> действия, а также </w:t>
      </w:r>
      <w:hyperlink r:id="rId38" w:history="1">
        <w:r>
          <w:rPr>
            <w:rStyle w:val="a5"/>
            <w:rFonts w:ascii="Tahoma" w:hAnsi="Tahoma" w:cs="Tahoma"/>
            <w:color w:val="33A6E3"/>
            <w:sz w:val="18"/>
            <w:szCs w:val="18"/>
          </w:rPr>
          <w:t>требования</w:t>
        </w:r>
      </w:hyperlink>
      <w:r>
        <w:rPr>
          <w:rFonts w:ascii="Tahoma" w:hAnsi="Tahoma" w:cs="Tahoma"/>
          <w:color w:val="000000"/>
          <w:sz w:val="18"/>
          <w:szCs w:val="18"/>
        </w:rPr>
        <w:t> к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Бюджетного Кодекса.</w:t>
      </w:r>
    </w:p>
    <w:p w14:paraId="79E56D8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Проект бюджетного прогноза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14:paraId="71A8373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Бюджетный прогноз (изменения бюджетного прогноза)  муниципального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закона (решения) о  бюджете.»</w:t>
      </w:r>
    </w:p>
    <w:p w14:paraId="5D5B7BB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9A61EF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18. Планирование бюджетных ассигнований</w:t>
      </w:r>
    </w:p>
    <w:p w14:paraId="14FF548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18.1. Планирование бюджетных ассигнований осуществляется в порядке и в соответствии с методикой, утверждаемой финансовым отделом Кривцовского сельсовета, в соответствии с положениями Бюджетного кодекса Российской Федерации и настоящего Положения.</w:t>
      </w:r>
    </w:p>
    <w:p w14:paraId="225BAF7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6746F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19. Муниципальные программы</w:t>
      </w:r>
    </w:p>
    <w:p w14:paraId="3F1955C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19.1. Муниципальные программы Кривцовского сельсовета (далее – муниципальные программы) утверждаются постановлениями администрации Кривцовского сельсовета.</w:t>
      </w:r>
    </w:p>
    <w:p w14:paraId="49FD99E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реализации муниципальных программ определяются администрацией Кривцовского сельсовета в устанавливаемом ею порядке.</w:t>
      </w:r>
    </w:p>
    <w:p w14:paraId="2105F32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принятия решений о разработке муниципальных программ и формирования и реализации указанных программ устанавливается администрацией Кривцовского сельсовета.</w:t>
      </w:r>
    </w:p>
    <w:p w14:paraId="7C4D2C6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19.2. Объем бюджетных ассигнований на финансовое обеспечение реализации муниципальных программ утверждается решением о бюджете Кривцовского сельсовета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Кривцовского сельсовета.</w:t>
      </w:r>
    </w:p>
    <w:p w14:paraId="37AC549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Кривцовского сельсовета.</w:t>
      </w:r>
    </w:p>
    <w:p w14:paraId="6935E61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программы подлежат приведению в соответствие с решением о бюджете Кривцовского сельсовета на очередной финансовый год и плановый период не позднее трёх месяцев со дня вступления его в силу.</w:t>
      </w:r>
    </w:p>
    <w:p w14:paraId="53C9EEC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Кривцовского сельсовета.</w:t>
      </w:r>
    </w:p>
    <w:p w14:paraId="04D9448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указанной оценки администрацией Кривцовского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1E25829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00EEAF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20. Ведомственные целевые программы</w:t>
      </w:r>
    </w:p>
    <w:p w14:paraId="7759BE7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 В бюджете Кривцовского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Кривцовского сельсовета.</w:t>
      </w:r>
    </w:p>
    <w:p w14:paraId="48ED54F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E1714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 Содержание проекта решения Кривцовского сельсовета о бюджете Кривцовского сельсовета на очередной финансовый год и плановый период</w:t>
      </w:r>
    </w:p>
    <w:p w14:paraId="0AC4948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В проекте решения Собрания депутатов Кривцовского сельсовета о бюджете Кривцовского сельсовета на очередной финансовый год и плановый период должны содержаться:</w:t>
      </w:r>
    </w:p>
    <w:p w14:paraId="3283CF8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основные характеристики бюджета Кривцовского сельсовета, к которым относятся общий объем доходов бюджета Кривцовского сельсовета, общий объем расходов, дефицит (профицит) бюджета Кривцовского сельсовета;</w:t>
      </w:r>
    </w:p>
    <w:p w14:paraId="05BDFE0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перечень главных администраторов доходов бюджета Кривцовского сельсовета;</w:t>
      </w:r>
    </w:p>
    <w:p w14:paraId="64C7606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перечень главных администраторов источников финансирования дефицита бюджета Кривцовского сельсовета;</w:t>
      </w:r>
    </w:p>
    <w:p w14:paraId="4FC9638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14:paraId="7BFBCFF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ведомственная структура расходов бюджета Кривцовского сельсовета на очередной финансовый год и плановый период;</w:t>
      </w:r>
    </w:p>
    <w:p w14:paraId="0665163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общий объем бюджетных ассигнований, направляемых на исполнение публичных нормативных обязательств;</w:t>
      </w:r>
    </w:p>
    <w:p w14:paraId="6F12D2F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4033248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общий объем условно утверждаемых (утвержденных) расходов на первый год планового периода в объеме не менее 2,5 процента общего объема расходов бюджета Кривцовского сельсовета (без учета расходов бюджета Кривцовского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Кривцовского сельсовета (без учета расходов бюджета Кривцовского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050DBCF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источники финансирования дефицита бюджета Кривцовского сельсовета на очередной финансовый год и плановый период;</w:t>
      </w:r>
    </w:p>
    <w:p w14:paraId="7B16383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Кривцовского сельсовета;</w:t>
      </w:r>
    </w:p>
    <w:p w14:paraId="1E77D84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иные показатели бюджета Кривцовского сельсовета, установленные Бюджетным кодексом Российской Федерации и решениями Собрания депутатов Кривцовского сельсовета, регулирующими бюджетные правоотношения.</w:t>
      </w:r>
    </w:p>
    <w:p w14:paraId="76B0A8C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При утверждении бюджета Кривцовского сельсовета на очередной финансовый год и плановый период проект решения о бюджете утверждается путем изменения в соответствии с настоящим Положением параметров планового периода утвержденного бюджета Кривцовского сельсовета и добавления к ним параметров второго года планового периода проекта бюджета Кривцовского сельсовета.</w:t>
      </w:r>
    </w:p>
    <w:p w14:paraId="7246DE3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Изменение показателей ведомственной структуры расходов бюджета Кривцовского сельсовета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Кривцовского сельсовета.</w:t>
      </w:r>
    </w:p>
    <w:p w14:paraId="23C79F4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Проектом решения Собрания депутатов Кривцовского сельсовета о бюджете Кривцовского сельсовета на очередной финансовый год и плановый период может быть предусмотрено использование доходов бюджета Кривцовского 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Кривцовского сельсовета, сверх соответствующих бюджетных ассигнований и (или) общего объема расходов бюджета.</w:t>
      </w:r>
    </w:p>
    <w:p w14:paraId="3C3527C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44BD3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22. Внесение в Собрание депутатов Кривцовского сельсовета проекта решения о бюджете Кривцовского сельсовета на очередной финансовый год и плановый период</w:t>
      </w:r>
    </w:p>
    <w:p w14:paraId="0E1C97D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Администрация Кривцовского сельсовета представляет на рассмотрение Собрания депутатов Кривцовского сельсовета проект решения о бюджете Кривцовского сельсовета на очередной финансовый год и плановый период не позднее 15 ноября текущего года.</w:t>
      </w:r>
    </w:p>
    <w:p w14:paraId="79FAD6C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Кривцовского сельсовета одновременно с внесением в Собрание депутатов Кривцовского сельсовета обнародует проект решения о бюджете на очередной финансовый год и плановый период, путём размещения полного текста проекта решения на информационных стендах Кривцовского сельсовета и на официальном сайте в сети Интернет.</w:t>
      </w:r>
    </w:p>
    <w:p w14:paraId="270F1DF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Для рассмотрения проекта решения о бюджете Кривцовского сельсовета на очередной финансовый год и плановый период в Собрание депутатов Кривцовского сельсовета представляются следующие документы и материалы:</w:t>
      </w:r>
    </w:p>
    <w:p w14:paraId="09FD35B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основные направления бюджетной политики и основные направления налоговой политики;</w:t>
      </w:r>
    </w:p>
    <w:p w14:paraId="5202950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предварительные итоги социально-экономического развития Кривцовского сельсовета за истекший период текущего финансового года и ожидаемые итоги социально-экономического развития Кривцовского сельсовета за текущий финансовый год;</w:t>
      </w:r>
    </w:p>
    <w:p w14:paraId="481C2EC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прогноз социально-экономического развития Кривцовского сельсовета;</w:t>
      </w:r>
    </w:p>
    <w:p w14:paraId="7C3C083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пояснительная записка к проекту бюджета Кривцовского сельсовета;</w:t>
      </w:r>
    </w:p>
    <w:p w14:paraId="2615454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верхний предел муниципального внутреннего долга на 1 января года, следующего за очередным финансовым годом и каждым годом планового периода;</w:t>
      </w:r>
    </w:p>
    <w:p w14:paraId="1910BB3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реестр расходных обязательств Кривцовского сельсовета;</w:t>
      </w:r>
    </w:p>
    <w:p w14:paraId="31EC27A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оценка ожидаемого исполнения бюджета Кривцовского сельсовета за текущий финансовый год и плановый период;</w:t>
      </w:r>
    </w:p>
    <w:p w14:paraId="4BBAA56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реестр источников доходов бюджета Кривцовского сельсовета;</w:t>
      </w:r>
    </w:p>
    <w:p w14:paraId="5268824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перечень программ, предусмотренных к финансированию в очередном финансовом году и плановом периоде.</w:t>
      </w:r>
    </w:p>
    <w:p w14:paraId="0E5A2B5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14:paraId="343E859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14:paraId="5D9901B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E4E62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23. Принятие к рассмотрению Собранием депутатов Кривцовского сельсовета проекта решения о бюджете Кривцовского сельсовета на очередной финансовый год и плановый период</w:t>
      </w:r>
    </w:p>
    <w:p w14:paraId="555F853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23.1. В течение суток со дня внесения проекта решения о бюджете на очередной финансовый год и плановый период в Собрание депутатов Кривцовского сельсовета председатель Собрания депутатов Кривцовского сельсовета направляет его в контрольно-счётный орган Собрания депутатов Кривцовского сельсовета для подготовки в течение трех рабочих дней заключения о соответствии представленных документов и материалов требованиям настоящего Положения.</w:t>
      </w:r>
    </w:p>
    <w:p w14:paraId="4C85AD2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 Председатель Собрания депутатов Кривцовского сельсовета на основании заключения контрольно-счётного органа выносит решение о принятии проекта решения о бюджете на очередной финансовый год и плановый период к рассмотрению Советом депутатов Кривцовского сельсовета либо о возвращении его администрации Кривцовского сельсовета на доработку.</w:t>
      </w:r>
    </w:p>
    <w:p w14:paraId="3F4F75E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Доработанный проект решения о бюджете Кривцовского сельсовета на очередной финансовый год и плановый период со всеми необходимыми документами и материалами должен быть представлен в Собрание депутатов Кривцовского сельсовета повторно в течение пяти рабочих дней.</w:t>
      </w:r>
    </w:p>
    <w:p w14:paraId="666BBBA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0A8BC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24. Порядок рассмотрения проекта решения о бюджете Кривцовского сельсовета на очередной финансовый год и плановый период</w:t>
      </w:r>
    </w:p>
    <w:p w14:paraId="05A0F4D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Собрание депутатов Кривцовского сельсовета рассматривает проект решения о бюджете Кривцовского сельсовета на очередной финансовый год и плановый период в одном чтении в течение 45 календарных дней со дня его внесения администрацией Кривцовского сельсовета в первоначальной редакции.</w:t>
      </w:r>
    </w:p>
    <w:p w14:paraId="0ADC86C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При рассмотрении проекта решения о бюджете Кривцовского сельсовета на очередной финансовый год и плановый период обсуждаются его концепция и прогноз социально-экономического развития Кривцовского сельсовета на очередной финансовый год и плановый период, основные направления бюджетной политики и основные направления налоговой политики на очередной финансовый год и плановый период, а также основные характеристики бюджета Кривцовского сельсовета, к которым относятся:</w:t>
      </w:r>
    </w:p>
    <w:p w14:paraId="492BA1D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общий объем доходов, расходов и дефицит (профицит) бюджета Кривцовского сельсовета на очередной финансовый год и плановый период;</w:t>
      </w:r>
    </w:p>
    <w:p w14:paraId="29EC804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источники финансирования дефицита бюджета Кривцовского сельсовета;</w:t>
      </w:r>
    </w:p>
    <w:p w14:paraId="710144E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14:paraId="58BE604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общий объем условно утверждаемых (утвержденных) расходов на первый год планового периода в объеме не менее 2,5 процента общего объема расходов бюджета Кривцовского сельсовета (без учета расходов бюджета Кривцовского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Кривцовского сельсовета (без учета расходов бюджета Кривцовского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1A81AEA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Кривцовского сельсовета.</w:t>
      </w:r>
    </w:p>
    <w:p w14:paraId="7C165BD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24.3. При утверждении основных характеристик бюджета Кривцовского сельсовета Собрание депутатов Кривцовского сельсовета не имеет права увеличивать доходы и дефицит бюджета Кривцовского сельсовета, если на эти изменения отсутствует положительное заключение администрации Кривцовского сельсовета.</w:t>
      </w:r>
    </w:p>
    <w:p w14:paraId="00CD334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 При рассмотрении Советом депутатов Кривцовского сельсовета проекта решения о бюджете Кривцовского сельсовета на очередной финансовый год и плановый период утверждаются общий объем бюджетных ассигнований, направляемый на исполнение публичных нормативных обязательств Кривцовского сельсовета,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бюджете Кривцовского сельсовета, а также приложения к нему, устанавливающие:</w:t>
      </w:r>
    </w:p>
    <w:p w14:paraId="5B34CFE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перечень главных администраторов доходов бюджета Кривцовского сельсовета;</w:t>
      </w:r>
    </w:p>
    <w:p w14:paraId="1417E79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перечень главных администраторов источников финансирования дефицита бюджета Кривцовского сельсовета;</w:t>
      </w:r>
    </w:p>
    <w:p w14:paraId="741BA28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14:paraId="6336203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ведомственная структура расходов бюджета Кривцовского сельсовета на очередной финансовый год и плановый период;</w:t>
      </w:r>
    </w:p>
    <w:p w14:paraId="2E7F4A8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14:paraId="645B07B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распределение межбюджетных трансфертов на очередной финансовый год и плановый период;</w:t>
      </w:r>
    </w:p>
    <w:p w14:paraId="1344D0A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программа муниципальных внутренних заимствований на очередной финансовый год и плановый период;</w:t>
      </w:r>
    </w:p>
    <w:p w14:paraId="52064FB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программа муниципальных гарантий на очередной финансовый год и плановый период.</w:t>
      </w:r>
    </w:p>
    <w:p w14:paraId="572D1BA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24.5. Принятое Собранием депутатов Кривцовского сельсовета решение о бюджете на очередной финансовый год и плановый период направляется главе Кривцовского сельсовета для подписания и обнародования, а также для размещения в сети Интернет,  на официальном сайте администрации Кривцовского сельсовета.</w:t>
      </w:r>
    </w:p>
    <w:p w14:paraId="788A153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24.6. Решение о бюджете, а также утверждение указанным решением показателей и характеристик (приложений) в соответствии со </w:t>
      </w:r>
      <w:hyperlink r:id="rId39" w:anchor="dst102677" w:history="1">
        <w:r>
          <w:rPr>
            <w:rStyle w:val="a5"/>
            <w:rFonts w:ascii="Tahoma" w:hAnsi="Tahoma" w:cs="Tahoma"/>
            <w:color w:val="33A6E3"/>
            <w:sz w:val="18"/>
            <w:szCs w:val="18"/>
          </w:rPr>
          <w:t>статьей 184.1</w:t>
        </w:r>
      </w:hyperlink>
      <w:r>
        <w:rPr>
          <w:rFonts w:ascii="Tahoma" w:hAnsi="Tahoma" w:cs="Tahoma"/>
          <w:color w:val="000000"/>
          <w:sz w:val="18"/>
          <w:szCs w:val="18"/>
        </w:rPr>
        <w:t> Бюджетного  Кодекса вступают в силу с 1 января очередного финансового года.</w:t>
      </w:r>
    </w:p>
    <w:p w14:paraId="645D4A2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9F3A72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25. Отклонение первоначальной редакции проекта решения о бюджете Кривцовского сельсовета на очередной финансовый год и плановый период</w:t>
      </w:r>
    </w:p>
    <w:p w14:paraId="4360078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25.1. В случае отклонения первоначальной редакции проекта решения о бюджете Кривцовского сельсовета на очередной финансовый год и плановый период Собрание депутатов Кривцовского сельсовета имеет право:</w:t>
      </w:r>
    </w:p>
    <w:p w14:paraId="560D1AF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передать указанный проект в согласительную комиссию по уточнению основных характеристик бюджета (далее – согласительная комиссия), которая создается постановлением председателя Собрания депутатов Кривцовского сельсовета, в которую входит равное количество представителей администрации Кривцовского сельсовета и Собрания депутатов Кривцовского сельсовета, для разработки согласованного варианта основных характеристик бюджета Кривцовского сельсовета на очередной финансовый год и плановый период в соответствии с предложениями и рекомендациями, изложенными в заключениях постоянной комиссии по бюджету, экономической политике и налогам и контрольно-счётного органа Собрания депутатов Кривцовского сельсовета;</w:t>
      </w:r>
    </w:p>
    <w:p w14:paraId="4FD0183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вернуть указанный проект администрации Кривцовского сельсовета на доработку.</w:t>
      </w:r>
    </w:p>
    <w:p w14:paraId="7D3D254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CC234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26. Порядок работы согласительной комиссии в случае отклонения первоначальной редакции проекта решения о бюджете Кривцовского сельсовета на очередной финансовый год и плановый период</w:t>
      </w:r>
    </w:p>
    <w:p w14:paraId="0B7353C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В случае отклонения первоначальной редакции проекта решения о бюджете Кривцовского сельсовета на очередной финансовый год и плановый период и передачи его в согласительную комиссию в течение 5 календарных дней указанная комиссия разрабатывает вариант основных характеристик бюджета Кривцовского сельсовета.</w:t>
      </w:r>
    </w:p>
    <w:p w14:paraId="62610CF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Решение согласительной комиссии принимается раздельным голосованием членов согласительной комиссии от Собрания депутатов Кривцовского сельсовета и администрации Кривцовского сельсовета (далее – сторона).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14:paraId="403A871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По окончании работы согласительной комиссии глава Кривцовского сельсовета в течение 6 календарных дней вносит на рассмотрение Собрания депутатов Кривцовского сельсовета согласованные основные характеристики бюджета Кривцовского сельсовета на очередной финансовый год и плановый период.</w:t>
      </w:r>
    </w:p>
    <w:p w14:paraId="205D5BC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Позиции, по которым стороны не выработали согласованного решения, вносятся на рассмотрение Собрания депутатов Кривцовского сельсовета.</w:t>
      </w:r>
    </w:p>
    <w:p w14:paraId="389642F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Собрание депутатов Кривцовского сельсовета не принимает решение по основным характеристикам бюджета Кривцовского сельсовета по итогам работы согласительной комиссии, проект решения о бюджете Кривцовского сельсовета на очередной финансовый год и плановый период считается повторно отклоненным.</w:t>
      </w:r>
    </w:p>
    <w:p w14:paraId="7793287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утверждении основных характеристик бюджета Кривцовского сельсовета на очередной финансовый год и плановый период Собрание депутатов Кривцовского сельсовета по итогам работы согласительной комиссии не имеет права увеличивать доходы и дефицит бюджета Кривцовского сельсовета, если на эти изменения отсутствует положительное заключение согласительной комиссии.</w:t>
      </w:r>
    </w:p>
    <w:p w14:paraId="63841BF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30EE1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27. Возвращение первоначальной редакции проекта решения о бюджете Кривцовского сельсовета на очередной финансовый год и плановый период администрации Кривцовского сельсовета в случае его отклонения</w:t>
      </w:r>
    </w:p>
    <w:p w14:paraId="162B377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27.1. В случае отклонения Советом депутатов Кривцовского сельсовета первоначальной редакции проекта решения о бюджете Кривцовского сельсовета на очередной финансовый год и плановый период и возвращения его на доработку администрации Кривцовского сельсовета, финансовый орган Кривцовского сельсовета в течение 6 календарных дней дорабатывает указанный проект с учетом предложений и рекомендаций, изложенных в заключении контрольно-счётного органа Собрания депутатов Кривцовского сельсовета. Доработанный проект вносится администрацией Кривцовского сельсовета на повторное рассмотрение Собрания депутатов Кривцовского сельсовета. При повторном внесении указанного проекта Собрание депутатов Кривцовского сельсовета рассматривает его в течение 10 календарных дней со дня повторного внесения.</w:t>
      </w:r>
    </w:p>
    <w:p w14:paraId="12FB5F7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89470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7663E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28. Временное управление бюджетом Кривцовского сельсовета</w:t>
      </w:r>
    </w:p>
    <w:p w14:paraId="01E3940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В случае если решение о бюджете Кривцовского сельсовета на очередной финансовый год и плановый период не вступило в силу с начала текущего финансового года, финансовый орган Кривцовского сельсовета по поручению главы Кривцовского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Кривцовского сельсовета, применяются в размерах (нормативах) и порядке, которые были установлены решением о бюджете Кривцовского сельсовета на отчетный финансовый год и плановый период.</w:t>
      </w:r>
    </w:p>
    <w:p w14:paraId="12B179E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и плановый период.</w:t>
      </w:r>
    </w:p>
    <w:p w14:paraId="3D9D50D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28.2. Если решение о бюджете Кривцовского сельсовета на очередной финансовый год и плановый период не вступило в силу через три месяца после начала финансового года, то финансовый орган Кривцовского </w:t>
      </w:r>
      <w:r>
        <w:rPr>
          <w:rFonts w:ascii="Tahoma" w:hAnsi="Tahoma" w:cs="Tahoma"/>
          <w:color w:val="000000"/>
          <w:sz w:val="18"/>
          <w:szCs w:val="18"/>
        </w:rPr>
        <w:lastRenderedPageBreak/>
        <w:t>сельсовета по поручению главы Кривцовского сельсовета организует исполнение бюджета Кривцовского сельсовета при соблюдении условий, определенных пунктом 28.1. настоящего Положения.</w:t>
      </w:r>
    </w:p>
    <w:p w14:paraId="5733C12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запрещается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резервные фонды.</w:t>
      </w:r>
    </w:p>
    <w:p w14:paraId="77865FC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28.3. Указанные в пунктах 28.1 и 28.2 настоящей главы ограничения не распространяются на расходы, связанные с выполнением публичных нормативных обязательств Кривцовского сельсовета, обслуживанием и погашением муниципального долга.</w:t>
      </w:r>
    </w:p>
    <w:p w14:paraId="7914D78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28.4. Если решение о бюджете Кривцовского сельсовета вступает в силу после начала текущего финансового года и исполнение бюджета Кривцовского сельсовета до дня вступления в силу указанного решения о бюджете осуществляется в соответствии с настоящей главой, то в течение двух недель со дня вступления в силу указанного решения о бюджете администрация Кривцовского сельсовета представляет на рассмотрение и утверждение Собрания депутатов Кривцовского сельсовета проект решения о внесении изменений в решение о бюджете, уточняющий показатели бюджета Кривцовского сельсовета с учетом результатов исполнения бюджета за период временного управления бюджетом Кривцовского сельсовета.</w:t>
      </w:r>
    </w:p>
    <w:p w14:paraId="2F9DB45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Указанный проект решения рассматривается и утверждается Собранием депутатов Кривцовского сельсовета в срок, не превышающий 15 дней со дня его представления в Собрание депутатов Кривцовского сельсовета.</w:t>
      </w:r>
    </w:p>
    <w:p w14:paraId="501CDE3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852DE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29. Внесение изменений в решение о бюджете Кривцовского сельсовета</w:t>
      </w:r>
    </w:p>
    <w:p w14:paraId="563E0B6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29.1. Проекты решений Собрания депутатов Кривцовского сельсовета о внесении изменений в решение о бюджете Кривцовского сельсовета рассматриваются Советом депутатов Кривцовского сельсовета по представлению главы Кривцовского сельсовета, либо при наличии его заключения, которое представляется в Собрание депутатов Кривцовского сельсовета не позднее, чем за 10 календарных дней до рассмотрения проекта решения Советом депутатов Кривцовского сельсовета.</w:t>
      </w:r>
    </w:p>
    <w:p w14:paraId="254808D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29.2. Проекты решений о внесении изменений в решение о бюджете Кривцовского сельсовета вносятся на рассмотрение Собрания депутатов Кривцовского сельсовета в порядке, установленном законодательством Российской Федерации.</w:t>
      </w:r>
    </w:p>
    <w:p w14:paraId="57890B0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29.3. Глава Кривцовского сельсовета вносит на рассмотрение Собрания депутатов Кривцовского сельсовета проект решения Собрания депутатов Кривцовского сельсовета о внесении изменений в решение о бюджете Кривцовского сельсовета и представляет пояснительную записку с обоснованием предлагаемых изменений в решение о бюджете Кривцовского сельсовета на текущий финансовый год.</w:t>
      </w:r>
    </w:p>
    <w:p w14:paraId="3F7A133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3F295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IV. Исполнение бюджета Кривцовского сельсовета</w:t>
      </w:r>
    </w:p>
    <w:p w14:paraId="1722206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342374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30. Основы исполнения бюджета Кривцовского сельсовета</w:t>
      </w:r>
    </w:p>
    <w:p w14:paraId="6E4EB40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30.1. Исполнение бюджета Кривцовского сельсовета обеспечивается администрацией Кривцовского сельсовета.</w:t>
      </w:r>
    </w:p>
    <w:p w14:paraId="5C5D03E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30.2. Организация исполнения бюджета Кривцовского сельсовета возлагается на финансовый отдел Кривцовского сельсовета.</w:t>
      </w:r>
    </w:p>
    <w:p w14:paraId="776A7D1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30.3. Исполнение бюджета Кривцовского сельсовета организуется на основе сводной бюджетной росписи и кассового плана.</w:t>
      </w:r>
    </w:p>
    <w:p w14:paraId="4B4ED27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30.4. Бюджет Кривцовского сельсовета исполняется на основе единства кассы и подведомственности расходов.</w:t>
      </w:r>
    </w:p>
    <w:p w14:paraId="29EC44A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1230A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 Сводная бюджетная роспись</w:t>
      </w:r>
    </w:p>
    <w:p w14:paraId="1CE05D4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67C0B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Порядок составления и ведения сводной бюджетной росписи устанавливается финансовым органом Кривцовского сельсовета.</w:t>
      </w:r>
    </w:p>
    <w:p w14:paraId="355813D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Утверждение сводной бюджетной росписи и внесение изменений в нее осуществляются начальником финансового отдела Кривцовского сельсовета.</w:t>
      </w:r>
    </w:p>
    <w:p w14:paraId="0EFE6BF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Утвержденные показатели сводной бюджетной росписи должны соответствовать решению о бюджете Кривцовского сельсовета.</w:t>
      </w:r>
    </w:p>
    <w:p w14:paraId="5180871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принятии решения Собрания депутатов Кривцовского сельсовета о внесении изменений в решение о бюджете Кривцовского сельсовета начальник финансового отдела Кривцовского сельсовета утверждает соответствующие изменения в сводную бюджетную роспись.</w:t>
      </w:r>
    </w:p>
    <w:p w14:paraId="4ACA9B0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 В сводную бюджетную роспись бюджета Кривцовского сельсовета могут быть внесены изменения в соответствии с решениями начальника финансового отдела Кривцовского сельсовета или на основании распоряжений администрации Кривцовского сельсовета без внесения изменений в решение о бюджете Кривцовского сельсовета:</w:t>
      </w:r>
    </w:p>
    <w:p w14:paraId="59AB0F9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Кривцовского сельсовета на очередной финансовый год и плановый период, а также в случае сокращения (возврата при отсутствии потребности) указанных средств;</w:t>
      </w:r>
    </w:p>
    <w:p w14:paraId="128149A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изменения типа муниципальных учреждений Кривцовского сельсовета и организационно-правовой формы муниципальных унитарных предприятий;</w:t>
      </w:r>
    </w:p>
    <w:p w14:paraId="04F4526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14:paraId="2C0B24F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14:paraId="4296243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14F8684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w:t>
      </w:r>
    </w:p>
    <w:p w14:paraId="18C5A09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в случае исполнения судебных актов, предусматривающих обращение взыскания на средства бюджетов бюджетной системы Российской Федерации;</w:t>
      </w:r>
    </w:p>
    <w:p w14:paraId="70AECC8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14:paraId="7CE8FA5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в случае перераспределения бюджетных ассигнований, предоставляемых на конкурсной основе;</w:t>
      </w:r>
    </w:p>
    <w:p w14:paraId="10D87E0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14:paraId="5C6687D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государственные (муниципальные) контракты или соглашения о предоставлении субсидий на осуществление капитальных вложений.</w:t>
      </w:r>
    </w:p>
    <w:p w14:paraId="6476F62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Решением о бюджете Кривцовского сельсовета могут предусматриваться положения об установлении дополнительных оснований для внесения изменений в сводную бюджетную роспись бюджета Кривцовского сельсовета без внесения изменений в решение о бюджете Кривцовского сельсовета в соответствии с решениями начальника финансового органа Кривцовского сельсовета.</w:t>
      </w:r>
    </w:p>
    <w:p w14:paraId="42CE6AA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При изменении показателей сводной бюджетной росписи по расходам, утвержденным в соответствии с ведомственной структурой расходов бюджета Кривцовского сельсовета, уменьшение бюджетных ассигнований, предусмотренных на исполнение публичных нормативных обязательств Кривцовского сельсовета и обслуживание муниципального долга, для увеличения иных бюджетных ассигнований без внесения изменений в решение о бюджете Кривцовского сельсовета не допускается.</w:t>
      </w:r>
    </w:p>
    <w:p w14:paraId="03DF11E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14:paraId="1FBF182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14:paraId="010E30F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главой 28 настоящего Положения.</w:t>
      </w:r>
    </w:p>
    <w:p w14:paraId="187A22D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главе.</w:t>
      </w:r>
    </w:p>
    <w:p w14:paraId="20967BA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31.8. В сводную бюджетную роспись включаются бюджетные ассигнования по источникам финансирования дефицита бюджета Кривцовского сельсовета, кроме операций по управлению остатками средств на едином счете бюджета Кривцовского сельсовета.</w:t>
      </w:r>
    </w:p>
    <w:p w14:paraId="48127ED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898ACA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32. Кассовый план Кривцовского сельсовета</w:t>
      </w:r>
    </w:p>
    <w:p w14:paraId="64252B3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00F8741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Финансовый орган Кривцовского сельсовета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14:paraId="568A614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hyperlink r:id="rId40" w:anchor="block_4000" w:history="1">
        <w:r>
          <w:rPr>
            <w:rStyle w:val="a5"/>
            <w:rFonts w:ascii="Tahoma" w:hAnsi="Tahoma" w:cs="Tahoma"/>
            <w:color w:val="33A6E3"/>
            <w:sz w:val="18"/>
            <w:szCs w:val="18"/>
          </w:rPr>
          <w:t>Прогноз</w:t>
        </w:r>
      </w:hyperlink>
      <w:r>
        <w:rPr>
          <w:rFonts w:ascii="Tahoma" w:hAnsi="Tahoma" w:cs="Tahoma"/>
          <w:color w:val="000000"/>
          <w:sz w:val="18"/>
          <w:szCs w:val="18"/>
        </w:rPr>
        <w:t xml:space="preserve">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w:t>
      </w:r>
      <w:r>
        <w:rPr>
          <w:rFonts w:ascii="Tahoma" w:hAnsi="Tahoma" w:cs="Tahoma"/>
          <w:color w:val="000000"/>
          <w:sz w:val="18"/>
          <w:szCs w:val="18"/>
        </w:rPr>
        <w:lastRenderedPageBreak/>
        <w:t>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14:paraId="15C2F99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Составление и ведение </w:t>
      </w:r>
      <w:hyperlink r:id="rId41" w:anchor="block_2000" w:history="1">
        <w:r>
          <w:rPr>
            <w:rStyle w:val="a5"/>
            <w:rFonts w:ascii="Tahoma" w:hAnsi="Tahoma" w:cs="Tahoma"/>
            <w:color w:val="33A6E3"/>
            <w:sz w:val="18"/>
            <w:szCs w:val="18"/>
          </w:rPr>
          <w:t>кассового плана</w:t>
        </w:r>
      </w:hyperlink>
      <w:r>
        <w:rPr>
          <w:rFonts w:ascii="Tahoma" w:hAnsi="Tahoma" w:cs="Tahoma"/>
          <w:color w:val="000000"/>
          <w:sz w:val="18"/>
          <w:szCs w:val="18"/>
        </w:rPr>
        <w:t> осуществляется финансовым органом местной администрации.</w:t>
      </w:r>
    </w:p>
    <w:p w14:paraId="73ED495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23F07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33. Исполнение бюджета Кривцовского сельсовета по доходам</w:t>
      </w:r>
    </w:p>
    <w:p w14:paraId="0ACBE48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Исполнение бюджета Кривцовского сельсовета по доходам предусматривает:</w:t>
      </w:r>
    </w:p>
    <w:p w14:paraId="4B0A37C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зачисление на единый счет бюджета Кривцовского сельсовета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нормативными актами Кривцовского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 Кривцовского сельсовета;</w:t>
      </w:r>
    </w:p>
    <w:p w14:paraId="6209A97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27B86AC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зачет излишне уплаченных или излишне взысканных сумм в соответствии с законодательством Российской Федерации;</w:t>
      </w:r>
    </w:p>
    <w:p w14:paraId="68E5B8A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уточнение главным администратором (администратором) доходов бюджета Кривцовского сельсовета платежей в бюджет Кривцовского сельсовета;</w:t>
      </w:r>
    </w:p>
    <w:p w14:paraId="4FEA90E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Кривцовского сельсовета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законодательством Российской Федерации.</w:t>
      </w:r>
    </w:p>
    <w:p w14:paraId="74C5AF6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E6F92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34. Исполнение бюджета Кривцовского сельсовета по расходам</w:t>
      </w:r>
    </w:p>
    <w:p w14:paraId="5DF22FC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Исполнение бюджета Кривцовского сельсовета по расходам осуществляется в порядке, установленном финансовым отделом Кривцовского сельсовета.</w:t>
      </w:r>
    </w:p>
    <w:p w14:paraId="2F20C05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Исполнение бюджета Кривцовского сельсовета по расходам предусматривает:</w:t>
      </w:r>
    </w:p>
    <w:p w14:paraId="1680710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принятие бюджетных обязательств;</w:t>
      </w:r>
    </w:p>
    <w:p w14:paraId="587DBB3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подтверждение денежных обязательств;</w:t>
      </w:r>
    </w:p>
    <w:p w14:paraId="6A840F5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санкционирование оплаты денежных обязательств;</w:t>
      </w:r>
    </w:p>
    <w:p w14:paraId="674E293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подтверждение исполнения денежных обязательств.</w:t>
      </w:r>
    </w:p>
    <w:p w14:paraId="3C90194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Получатель бюджетных средств принимает бюджетные обязательства в пределах доведенных до него лимитов бюджетных обязательств.</w:t>
      </w:r>
    </w:p>
    <w:p w14:paraId="7F2724D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Получатель бюджетных средств принимает бюджетные</w:t>
      </w:r>
      <w:r>
        <w:rPr>
          <w:rStyle w:val="a7"/>
          <w:rFonts w:ascii="Tahoma" w:hAnsi="Tahoma" w:cs="Tahoma"/>
          <w:color w:val="000000"/>
          <w:sz w:val="18"/>
          <w:szCs w:val="18"/>
        </w:rPr>
        <w:t> </w:t>
      </w:r>
      <w:r>
        <w:rPr>
          <w:rFonts w:ascii="Tahoma" w:hAnsi="Tahoma" w:cs="Tahoma"/>
          <w:color w:val="000000"/>
          <w:sz w:val="18"/>
          <w:szCs w:val="18"/>
        </w:rPr>
        <w:t>обязательства</w:t>
      </w:r>
      <w:r>
        <w:rPr>
          <w:rStyle w:val="a7"/>
          <w:rFonts w:ascii="Tahoma" w:hAnsi="Tahoma" w:cs="Tahoma"/>
          <w:color w:val="000000"/>
          <w:sz w:val="18"/>
          <w:szCs w:val="18"/>
        </w:rPr>
        <w:t> </w:t>
      </w:r>
      <w:r>
        <w:rPr>
          <w:rFonts w:ascii="Tahoma" w:hAnsi="Tahoma" w:cs="Tahoma"/>
          <w:color w:val="000000"/>
          <w:sz w:val="18"/>
          <w:szCs w:val="18"/>
        </w:rPr>
        <w:t>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14:paraId="1BBC463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Получатель бюджетных средств подтверждает обязанность оплатить за счет средств бюджета Кривцовского сельсовета денежные обязательства в соответствии с платежными и иными документами, необходимыми для санкционирования их оплаты.</w:t>
      </w:r>
    </w:p>
    <w:p w14:paraId="20DE48D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Кривцовского сельсовета.</w:t>
      </w:r>
    </w:p>
    <w:p w14:paraId="0A9CC43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14:paraId="3B20F5C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Оплата денежных обязательств (за исключением денежных обязательств по публичным нормативным обязательствам Кривцовского сельсовета) осуществляется в пределах доведенных до получателя бюджетных средств лимитов бюджетных обязательств.</w:t>
      </w:r>
    </w:p>
    <w:p w14:paraId="7A80E3A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Оплата денежных обязательств по публичным нормативным обязательствам Кривцовского сельсовета осуществляется в пределах доведенных до получателя бюджетных средств бюджетных ассигнований.</w:t>
      </w:r>
    </w:p>
    <w:p w14:paraId="3DAA3EC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Кривцовского сельсовета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14:paraId="473752A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6A9BE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35. Бюджетная роспись</w:t>
      </w:r>
    </w:p>
    <w:p w14:paraId="04EB881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Кривцовского сельсовета.</w:t>
      </w:r>
    </w:p>
    <w:p w14:paraId="5AD1BE4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отделом Кривцовского сельсовета.</w:t>
      </w:r>
    </w:p>
    <w:p w14:paraId="3B7D089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14:paraId="46BFC3E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Утверждение бюджетной росписи и внесение изменений в нее осуществляются главным распорядителем (распорядителем) бюджетных средств.</w:t>
      </w:r>
    </w:p>
    <w:p w14:paraId="45CA509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главой 28 настоящего Положения.</w:t>
      </w:r>
    </w:p>
    <w:p w14:paraId="7D82F0D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14:paraId="235D901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14:paraId="576CA5A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14:paraId="7E1CE55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5963DD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36. Исполнение бюджета Кривцовского сельсовета по источникам финансирования дефицита бюджета</w:t>
      </w:r>
    </w:p>
    <w:p w14:paraId="5FCF9D8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Исполнение бюджета Кривцовского сельсовета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Кривцовского сельсовета в соответствии со сводной бюджетной росписью, за исключением операций по управлению остатками средств на едином счете бюджета Кривцовского сельсовета, в порядке, установленном финансовым отделом Кривцовского сельсовета.</w:t>
      </w:r>
    </w:p>
    <w:p w14:paraId="3ADBFD6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Санкционирование оплаты денежных обязательств по погашению источников финансирования дефицита бюджета Кривцовского сельсовета осуществляется в порядке, установленном финансовым отделом Кривцовского сельсовета.</w:t>
      </w:r>
    </w:p>
    <w:p w14:paraId="2494D6F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08BD2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37. Лицевые счета для учета операций по исполнению бюджета</w:t>
      </w:r>
    </w:p>
    <w:p w14:paraId="534DEDD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6FAB2FF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Учет операций по исполнению бюджета Кривцовского сельсовета, осуществляемых участниками бюджетного процесса Кривцовского сельсовета и в рамках их бюджетных полномочий, производится на лицевых счетах, открываемых в Федеральном казначействе.</w:t>
      </w:r>
    </w:p>
    <w:p w14:paraId="155D150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Лицевые счета, открываемые в Федеральном казначействе, открываются и ведутся в </w:t>
      </w:r>
      <w:hyperlink r:id="rId42" w:history="1">
        <w:r>
          <w:rPr>
            <w:rStyle w:val="a5"/>
            <w:rFonts w:ascii="Tahoma" w:hAnsi="Tahoma" w:cs="Tahoma"/>
            <w:color w:val="33A6E3"/>
            <w:sz w:val="18"/>
            <w:szCs w:val="18"/>
          </w:rPr>
          <w:t>порядке</w:t>
        </w:r>
      </w:hyperlink>
      <w:r>
        <w:rPr>
          <w:rStyle w:val="a4"/>
          <w:rFonts w:ascii="Tahoma" w:hAnsi="Tahoma" w:cs="Tahoma"/>
          <w:color w:val="000000"/>
          <w:sz w:val="18"/>
          <w:szCs w:val="18"/>
        </w:rPr>
        <w:t>,</w:t>
      </w:r>
      <w:r>
        <w:rPr>
          <w:rFonts w:ascii="Tahoma" w:hAnsi="Tahoma" w:cs="Tahoma"/>
          <w:color w:val="000000"/>
          <w:sz w:val="18"/>
          <w:szCs w:val="18"/>
        </w:rPr>
        <w:t> установленном Федеральным казначейством.</w:t>
      </w:r>
    </w:p>
    <w:p w14:paraId="2EFC0A1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1C648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38. Бюджетная смета</w:t>
      </w:r>
    </w:p>
    <w:p w14:paraId="5A4899A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Бюджетная смета муниципального казённого учреждения Кривцовского сельсовета составляется, утверждается и ведется в порядке, определенном главным распорядителем бюджетных средств, в ведении которого находится соответствующее казённое учреждение, в соответствии с общими требованиями, установленными законодательством Российской Федерации.</w:t>
      </w:r>
    </w:p>
    <w:p w14:paraId="2E3A9D7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Бюджетная смета муниципального казенного учреждения, являющегося органом местного самоуправления Кривцовского сельсовета, осуществляющим бюджетные полномочия главного распорядителя бюджетных средств, утверждается руководителем этого учреждения.</w:t>
      </w:r>
    </w:p>
    <w:p w14:paraId="19B8A2B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Утвержденные показатели бюджетной сметы муниципального казённого учреждения Кривцовского сельсовета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казённого учреждения Кривцовского сельсовета.</w:t>
      </w:r>
    </w:p>
    <w:p w14:paraId="5B48472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14:paraId="7EDEDE8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бюджетной сметы муниципального казённого учреждения Кривцовского сельсовета, руководитель которого наделен правом ее утверждения в соответствии с порядком утверждения бюджетной сметы муниципального казённого учреждения Кривцовского сельсовета,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470D1F0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6BBB1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39. Завершение текущего финансового года</w:t>
      </w:r>
    </w:p>
    <w:p w14:paraId="08F524A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39.1. Операции по исполнению бюджета Кривцовского сельсовета завершаются 31 декабря, за исключением операций, указанных в пункте 2 статьи 242 Бюджетного кодекса Российской Федерации.</w:t>
      </w:r>
    </w:p>
    <w:p w14:paraId="3F8B85C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Завершение операций по исполнению бюджета Кривцовского сельсовета в текущем финансовом году осуществляется в порядке, установленном финансовым органом Кривцовского сельсовета в соответствии с требованиями настоящей главы.</w:t>
      </w:r>
    </w:p>
    <w:p w14:paraId="6697700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39.2.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5AB2268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39.3. Не использованные получателями бюджетных средств остатки бюджетных средств, находящиеся не на едином счете бюджета Кривцовского сельсовета, не позднее двух последних рабочих дней текущего финансового года подлежат перечислению получателями бюджетных средств на единый счет бюджета Кривцовского сельсовета.</w:t>
      </w:r>
    </w:p>
    <w:p w14:paraId="7F7D867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14:paraId="0D9BCF7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Принятие главным администратором средств бюджета Кривцовского сельсовета решения о наличии (об отсутствии) потребности в указанных в абзаце первом настоящего пункта межбюджетных трансфертов,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средств бюджета Кривцовского сельсовета, и представленного не позднее 30 календарных дней со дня поступления указанных средств в бюджет.</w:t>
      </w:r>
    </w:p>
    <w:p w14:paraId="2D7281B7" w14:textId="77777777" w:rsidR="00E67CB6" w:rsidRDefault="00E67CB6" w:rsidP="00E67CB6">
      <w:pPr>
        <w:pStyle w:val="HTML"/>
        <w:shd w:val="clear" w:color="auto" w:fill="EEEEEE"/>
        <w:rPr>
          <w:color w:val="000000"/>
        </w:rPr>
      </w:pPr>
      <w:r>
        <w:rPr>
          <w:color w:val="000000"/>
        </w:rPr>
        <w:t>      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w:t>
      </w:r>
    </w:p>
    <w:p w14:paraId="1CE70487" w14:textId="77777777" w:rsidR="00E67CB6" w:rsidRDefault="00E67CB6" w:rsidP="00E67CB6">
      <w:pPr>
        <w:pStyle w:val="HTML"/>
        <w:shd w:val="clear" w:color="auto" w:fill="EEEEEE"/>
        <w:rPr>
          <w:color w:val="000000"/>
        </w:rPr>
      </w:pPr>
      <w:r>
        <w:rPr>
          <w:color w:val="000000"/>
        </w:rPr>
        <w:t xml:space="preserve">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14:paraId="65A5679D" w14:textId="77777777" w:rsidR="00E67CB6" w:rsidRDefault="00E67CB6" w:rsidP="00E67CB6">
      <w:pPr>
        <w:pStyle w:val="HTML"/>
        <w:shd w:val="clear" w:color="auto" w:fill="EEEEEE"/>
        <w:rPr>
          <w:color w:val="000000"/>
        </w:rPr>
      </w:pPr>
      <w:r>
        <w:rPr>
          <w:color w:val="000000"/>
        </w:rPr>
        <w:t>    Порядок принятия решений, предусмотренных  абзацем  третьим настоящего пункта, устанавливается  муниципальными    правовыми    актами    местной     администрации, регулирующими    порядок    возврата    межбюджетных    трансфертов соответственно  из   федерального   бюджета,   бюджетов   субъектов Российской Федерации, местных бюджетов.</w:t>
      </w:r>
    </w:p>
    <w:p w14:paraId="1584D13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39.5. Финансовый орган Кривцовского сельсовета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235A38D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445DF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 Составление, внешняя проверка, рассмотрение и утверждение бюджетной отчетности Кривцовского сельсовета</w:t>
      </w:r>
    </w:p>
    <w:p w14:paraId="74D6755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619BC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Осуществление при исполнении бюджета Кривцовского сельсовета бюджетного учета и составление бюджетной отчетности Кривцовского сельсовета</w:t>
      </w:r>
    </w:p>
    <w:p w14:paraId="55A1C1E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40.1. Бюджетный учет осуществляется в соответствии с утверждаемым в установленном законодательством Российской Федерации порядке планом счетов, включающим в себя бюджетную классификацию Российской Федерации.</w:t>
      </w:r>
    </w:p>
    <w:p w14:paraId="3997FBD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40.2. Бюджетная отчетность Кривцовского сельсовета включает:</w:t>
      </w:r>
    </w:p>
    <w:p w14:paraId="16A4D01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отчет об исполнении бюджета Кривцовского сельсовета;</w:t>
      </w:r>
    </w:p>
    <w:p w14:paraId="4BD0585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баланс исполнения бюджета Кривцовского сельсовета;</w:t>
      </w:r>
    </w:p>
    <w:p w14:paraId="12DA458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отчет о финансовых результатах деятельности;</w:t>
      </w:r>
    </w:p>
    <w:p w14:paraId="5AAABEF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отчет о движении денежных средств;</w:t>
      </w:r>
    </w:p>
    <w:p w14:paraId="636CB88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пояснительную записку.</w:t>
      </w:r>
    </w:p>
    <w:p w14:paraId="5CF133F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40.3. Отчет об исполнении бюджета Кривцовского сельсовета содержит данные об исполнении бюджета Кривцовского сельсовета по доходам, расходам и источникам финансирования дефицита бюджета Кривцовского сельсовета в соответствии с бюджетной классификацией Российской Федерации.</w:t>
      </w:r>
    </w:p>
    <w:p w14:paraId="2C62974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Баланс исполнения бюджета Кривцовского сельсовета содержит данные о нефинансовых и финансовых активах Кривцовского сельсовета, обязательствах Кривцовского сельсовета на первый и последний дни отчетного периода по счетам плана счетов бюджетного учета.</w:t>
      </w:r>
    </w:p>
    <w:p w14:paraId="5D51E91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2A66F11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Отчет о движении денежных средств отражает операции по счету бюджета Кривцовского сельсовета по кодам подвидов доходов, подгрупп и (или) элементов видов расходов, видов источников финансирования дефицитов бюджетов.</w:t>
      </w:r>
    </w:p>
    <w:p w14:paraId="4A3BD6D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Пояснительная записка содержит анализ исполнения бюджета Кривцовского сельсовета и бюджетной отчетности Кривцовского сельсовета,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14:paraId="74AF08D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14:paraId="79F32C8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FFD37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Составление бюджетной отчетности Кривцовского сельсовета</w:t>
      </w:r>
      <w:r>
        <w:rPr>
          <w:rFonts w:ascii="Tahoma" w:hAnsi="Tahoma" w:cs="Tahoma"/>
          <w:color w:val="000000"/>
          <w:sz w:val="18"/>
          <w:szCs w:val="18"/>
        </w:rPr>
        <w:br/>
        <w:t>            41.1. Главные администраторы средств бюджета Кривцовского сельсовета (далее – главные администраторы средств бюджета Кривцовского сельсовета)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Кривцовского сельсовета, администраторами источников финансирования дефицита бюджета Кривцовского сельсовета.</w:t>
      </w:r>
    </w:p>
    <w:p w14:paraId="715F69E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Главные администраторы средств бюджета Кривцовского сельсовета представляют сводную бюджетную отчетность в финансовый орган Кривцовского сельсовета в установленные им сроки.</w:t>
      </w:r>
    </w:p>
    <w:p w14:paraId="746E59D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Бюджетная отчетность Кривцовского сельсовета составляется финансовым органом Кривцовского сельсовета на основании сводной бюджетной отчетности соответствующих главных администраторов средств бюджета Кривцовского сельсовета.</w:t>
      </w:r>
    </w:p>
    <w:p w14:paraId="4879AF2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 Бюджетная отчетность Кривцовского сельсовета является годовой. Отчет об исполнении бюджета Кривцовского сельсовета является ежеквартальным.</w:t>
      </w:r>
    </w:p>
    <w:p w14:paraId="7F4226F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41.4. Бюджетная отчетность Кривцовского сельсовета представляется финансовым органом Кривцовского сельсовета главе Кривцовского сельсовета.</w:t>
      </w:r>
    </w:p>
    <w:p w14:paraId="27DEA95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41.5. Отчеты об исполнении бюджета Кривцовского сельсовета за первый квартал, первое полугодие и девять месяцев текущего финансового года утверждаются администрацией Кривцовского сельсовета по доходам и расходам в соответствии с бюджетной классификацией Российской Федерации, направляются в Собрание депутатов Кривцовского сельсовета и контрольно-счётный орган Собрания депутатов Кривцовского сельсовета с пояснительной запиской, включающей сведения об исполнении бюджета Кривцовского сельсовета по доходам и расходам в сравнении с утвержденными годовыми назначениями, а также материалами, содержащими следующую информацию:</w:t>
      </w:r>
    </w:p>
    <w:p w14:paraId="2413BBD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 исполнении бюджета Кривцовского сельсовета по доходам и расходам;</w:t>
      </w:r>
    </w:p>
    <w:p w14:paraId="2419C7E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 межбюджетным трансфертам, предоставленным из бюджета Кривцовского сельсовета;</w:t>
      </w:r>
    </w:p>
    <w:p w14:paraId="0C17980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 предоставлении и погашении бюджетных кредитов, предоставленных и погашенных муниципальных гарантиях;</w:t>
      </w:r>
    </w:p>
    <w:p w14:paraId="002F2E1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 источниках покрытия дефицита бюджета Кривцовского сельсовета,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14:paraId="2D07E60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 структуре муниципального внешнего и внутреннего долга на начало и конец отчетного периода.</w:t>
      </w:r>
    </w:p>
    <w:p w14:paraId="23103A7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41.6. Годовой отчет об исполнении бюджета Кривцовского сельсовета подлежит утверждению решением Собрания депутатов Кривцовского сельсовета.</w:t>
      </w:r>
    </w:p>
    <w:p w14:paraId="409FB7A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A54718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Внешняя проверка годового отчета об исполнении бюджета</w:t>
      </w:r>
    </w:p>
    <w:p w14:paraId="24934FC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4268976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Годовой отчет об исполнении бюджета Кривцовского сельсовета до его рассмотрения в Совете депутатов Кривцовского сельсовета подлежит внешней проверке, которая включает:</w:t>
      </w:r>
    </w:p>
    <w:p w14:paraId="41852BE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внешнюю проверку бюджетной отчетности главных администраторов средств бюджета Кривцовского сельсовета;</w:t>
      </w:r>
    </w:p>
    <w:p w14:paraId="2CF1FC7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подготовку заключения на годовой отчет об исполнении бюджета Кривцовского сельсовета.</w:t>
      </w:r>
    </w:p>
    <w:p w14:paraId="5A6EEF8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42.2. 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14:paraId="6CE8759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Администрация Кривцовского сельсовета представляет отчет об исполнении бюджета Кривцовского сельсовета и иные документы, подлежащие представлению в Собрание депутатов Кривцовского сельсовета одновременно с годовым отчетом об исполнении бюджета Кривцовского сельсовета, для подготовки заключения на него не позднее 1 апреля текущего года. Подготовка заключения на годовой отчет об исполнении бюджета Кривцовского сельсовета проводится в срок, не превышающий 1 месяц.</w:t>
      </w:r>
    </w:p>
    <w:p w14:paraId="2CF3463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42.4. Контрольно-счётный орган Собрания депутатов Кривцовского сельсовета готовит заключение на отчет об исполнении бюджета Кривцовского сельсовета с учетом данных внешней проверки годовой бюджетной отчетности главных администраторов средств бюджета Кривцовского сельсовета.</w:t>
      </w:r>
    </w:p>
    <w:p w14:paraId="0BD9A6A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42.5. Заключение на годовой отчет об исполнении бюджета Кривцовского сельсовета представляется контрольно-счётным органом Собрания депутатов Кривцовского сельсовета в Собрание депутатов Кривцовского сельсовета с одновременным направлением главе Кривцовского сельсовета и финансовому органу Кривцовского сельсовета.</w:t>
      </w:r>
    </w:p>
    <w:p w14:paraId="37DAA25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91D4D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Представление, рассмотрение и утверждение годового отчета об исполнении бюджета Кривцовского сельсовета Советом депутатов Кривцовского сельсовета</w:t>
      </w:r>
    </w:p>
    <w:p w14:paraId="4AA0218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43.1. Порядок представления, рассмотрения и утверждения годового отчета об исполнении бюджета Кривцовского сельсовета устанавливается Советом депутатов Кривцовского сельсовета в соответствии с положениями Бюджетного кодекса Российской Федерации.</w:t>
      </w:r>
    </w:p>
    <w:p w14:paraId="7C3288C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43.2. Одновременно с годовым отчетом об исполнении бюджета Кривцовского сельсовета представляются проект решения Собрания депутатов Кривцовского сельсовета об исполнении бюджета Кривцовского сельсовета и иные документы, предусмотренные настоящим Положением.</w:t>
      </w:r>
    </w:p>
    <w:p w14:paraId="39B5897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43.3. По результатам рассмотрения годового отчета об исполнении бюджета Собрание депутатов Кривцовского сельсовета принимает решение об утверждении либо об отклонении решения об исполнении бюджета Кривцовского сельсовета.</w:t>
      </w:r>
    </w:p>
    <w:p w14:paraId="04667D6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отклонения Советом депутатов Кривцовского сельсовета решения об исполнении бюджета он возвращается главе Кривцовского сельсовета для устранения фактов недостоверного или неполного отражения данных и повторно представляется в Собрание депутатов Кривцовского сельсовета для рассмотрения в срок, не превышающий один месяц.</w:t>
      </w:r>
    </w:p>
    <w:p w14:paraId="6AE5D1F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43.4. Годовой отчет об исполнении бюджета Кривцовского сельсовета представляется администрацией Кривцовского сельсовета в Собрание депутатов Кривцовского сельсовета не позднее 1 мая текущего года.</w:t>
      </w:r>
    </w:p>
    <w:p w14:paraId="0DB448F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43.5. Отчет об исполнении бюджета Кривцовского сельсовета представляется в Собрание депутатов Кривцовского сельсовета с пояснительной запиской, в которой должны быть отражены причины отклонения показателей от утвержденных, а также со следующими материалами, содержащими информацию:</w:t>
      </w:r>
    </w:p>
    <w:p w14:paraId="585F348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 расходовании средств резервного фонда администрации Кривцовского сельсовета;</w:t>
      </w:r>
    </w:p>
    <w:p w14:paraId="576EAC8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 предоставлении и погашении бюджетных кредитов;</w:t>
      </w:r>
    </w:p>
    <w:p w14:paraId="4BDDAB8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 предоставленных муниципальных гарантиях;</w:t>
      </w:r>
    </w:p>
    <w:p w14:paraId="120B51B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 муниципальных заимствованиях по видам заимствований;</w:t>
      </w:r>
    </w:p>
    <w:p w14:paraId="574B696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 состоянии муниципального долга на первый и последний день отчетного финансового года;</w:t>
      </w:r>
    </w:p>
    <w:p w14:paraId="0317283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 наложенных взысканиях за нарушения бюджетного законодательства Российской Федерации, Курской области и Кривцовского сельсовета.</w:t>
      </w:r>
    </w:p>
    <w:p w14:paraId="2A6E049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B218E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Решение об исполнении бюджета Кривцовского сельсовета</w:t>
      </w:r>
    </w:p>
    <w:p w14:paraId="20731C4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44.1. Решением об исполнении бюджета Кривцовского сельсовета утверждается отчет об исполнении бюджета за отчетный финансовый год с указанием общего объема доходов, расходов и дефицита (профицита) бюджета Кривцовского сельсовета.</w:t>
      </w:r>
    </w:p>
    <w:p w14:paraId="7B11BED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44.2. Отдельными приложениями к решению об исполнении бюджета Кривцовского сельсовета за отчетный финансовый год утверждаются показатели:</w:t>
      </w:r>
    </w:p>
    <w:p w14:paraId="72D41F0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доходов бюджета Кривцовского сельсовета по кодам классификации доходов бюджетов;</w:t>
      </w:r>
    </w:p>
    <w:p w14:paraId="4EB6CAA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расходов бюджета Кривцовского сельсовета по ведомственной структуре расходов бюджета;</w:t>
      </w:r>
    </w:p>
    <w:p w14:paraId="558A09D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расходов бюджета Кривцовского сельсовета по разделам и подразделам классификации расходов бюджетов;</w:t>
      </w:r>
    </w:p>
    <w:p w14:paraId="2BA76EE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источников финансирования дефицита бюджета Кривцовского сельсовета по кодам классификации источников финансирования дефицитов бюджетов.</w:t>
      </w:r>
    </w:p>
    <w:p w14:paraId="5156041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BE8737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VI. Муниципальный финансовый контроль</w:t>
      </w:r>
    </w:p>
    <w:p w14:paraId="4FA3BA5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731329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45. Виды муниципального финансового контроля</w:t>
      </w:r>
    </w:p>
    <w:p w14:paraId="156DA1A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14:paraId="29DFF16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Муниципальный финансовый контроль подразделяется на внешний и внутренний, предварительный и последующий.</w:t>
      </w:r>
    </w:p>
    <w:p w14:paraId="0F3D569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45.2. Внешний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w:t>
      </w:r>
    </w:p>
    <w:p w14:paraId="3F30761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45.3. 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являющихся органами исполнительной власти субъектов Российской Федерации (органами местных администраций). </w:t>
      </w:r>
    </w:p>
    <w:p w14:paraId="41300F6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45.4. Предварительный контроль осуществляется в целях предупреждения и пресечения бюджетных нарушений в процессе исполнения бюджета Кривцовского сельсовета.</w:t>
      </w:r>
    </w:p>
    <w:p w14:paraId="6BCBA63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45.5. Последующий контроль осуществляется по результатам исполнения бюджета Кривцовского сельсовета в целях установления законности их исполнения, достоверности учета и отчетности.</w:t>
      </w:r>
    </w:p>
    <w:p w14:paraId="7EB4E7A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287AD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46. Объекты муниципального финансового контроля</w:t>
      </w:r>
    </w:p>
    <w:p w14:paraId="14FD5D5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 Объектами муниципального финансового контроля (далее – объекты контроля) являются:</w:t>
      </w:r>
    </w:p>
    <w:p w14:paraId="56F3180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главные распорядители (распорядители), получатели бюджетных средств, главные администраторы (администраторы) доходов бюджета Кривцовского сельсовета, главные администраторы (администраторы) источников финансирования дефицита бюджета Кривцовского сельсовета;</w:t>
      </w:r>
    </w:p>
    <w:p w14:paraId="46EE296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Кривцовского сельсовета;</w:t>
      </w:r>
    </w:p>
    <w:p w14:paraId="39B6176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муниципальные учреждения;</w:t>
      </w:r>
    </w:p>
    <w:p w14:paraId="19AB8D0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муниципальные унитарные предприятия;</w:t>
      </w:r>
    </w:p>
    <w:p w14:paraId="654D0BA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хозяйственные товарищества и общества с участием Кривцовского сельсовета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57C4A03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юридические лица (за исключением муниципальных учреждений, муниципальных унитарных предприятий, хозяйственных товариществ и обществ с участием Кривцовского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Кривцовского сельсовета, договоров (соглашений) о предоставлении муниципальных гарантий Кривцовского сельсовета;</w:t>
      </w:r>
    </w:p>
    <w:p w14:paraId="2D425D2E"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кредитные организации, осуществляющие отдельные операции со средствами бюджета Кривцовского сельсовета, в части соблюдения ими условий договоров (соглашений) о предоставлении средств из бюджета Кривцовского сельсовета.</w:t>
      </w:r>
    </w:p>
    <w:p w14:paraId="65FD7E5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46.2. Органы муниципального финансового контроля осуществляют контроль, за использованием средств бюджета Кривцовского сельсовета,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14:paraId="48E46DC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 Кривцовского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Кривцовского сельсовета, в процессе проверки главных распорядителей (распорядителей) бюджетных средств, их предоставивших.</w:t>
      </w:r>
    </w:p>
    <w:p w14:paraId="7E55330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14:paraId="2593806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46.4. Проверка расходов контрольно-счётного органа Собрания депутатов Кривцовского сельсовета за отчетный финансовый год осуществляется в соответствии с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14:paraId="26B2398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E54B8E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47. Полномочия контрольно-счётного органа Собрания депутатов Кривцовского сельсовета по осуществлению внешнего муниципального финансового контроля</w:t>
      </w:r>
    </w:p>
    <w:p w14:paraId="3346EBE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47.1. Полномочиями контрольно-счётного органа Собрания депутатов Кривцовского сельсовета по осуществлению внешнего муниципального финансового контроля являются:</w:t>
      </w:r>
    </w:p>
    <w:p w14:paraId="42D509A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Кривцовского сельсовета;</w:t>
      </w:r>
    </w:p>
    <w:p w14:paraId="01DF6A5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Кривцовского сельсовета, квартального и годового отчетов об исполнении бюджета Кривцовского сельсовета;</w:t>
      </w:r>
    </w:p>
    <w:p w14:paraId="72FF40F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в других сферах, установленных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14:paraId="456BB71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47.2. При осуществлении полномочий по внешнему государственному финансовому контролю контрольно-счётным органом Собрания депутатов Кривцовского сельсовета:</w:t>
      </w:r>
    </w:p>
    <w:p w14:paraId="505B03A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проводятся проверки, ревизии, обследования;</w:t>
      </w:r>
    </w:p>
    <w:p w14:paraId="4EA72C6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направляются объектам контроля акты, заключения, представления и (или) предписания;</w:t>
      </w:r>
    </w:p>
    <w:p w14:paraId="7E5E467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14:paraId="01C37E5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47.3. Порядок осуществления полномочий контрольно-счётным органом Собрания депутатов Кривцовского сельсовета по внешнему муниципальному финансовому контролю определяется решением Собрания депутатов Кривцовского сельсовета.</w:t>
      </w:r>
    </w:p>
    <w:p w14:paraId="43D34B9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C07B43B"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48. Полномочия финансового органа Кривцовского сельсовета по осуществлению внутреннего муниципального финансового контроля</w:t>
      </w:r>
    </w:p>
    <w:p w14:paraId="6E99F3C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48.1. Полномочиями финансового органа Кривцовского сельсовета по осуществлению внутреннего муниципального финансового контроля являются:</w:t>
      </w:r>
    </w:p>
    <w:p w14:paraId="232A09E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1ECB09C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14:paraId="6E432B3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14:paraId="21DD32C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3DF28BE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CEE2E48"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48.2. 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7872425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-проводятся проверки, ревизии и обследования;</w:t>
      </w:r>
    </w:p>
    <w:p w14:paraId="5267062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объектам контроля акты, заключения, представления и (или) предписания;</w:t>
      </w:r>
    </w:p>
    <w:p w14:paraId="5564C3C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14:paraId="15B7F54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4D485C0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-назначается (организуется) проведение экспертиз, необходимых для проведения проверок, ревизий и обследований;</w:t>
      </w:r>
    </w:p>
    <w:p w14:paraId="6C00940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6D3C801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кодексом Российской Федерации».</w:t>
      </w:r>
    </w:p>
    <w:p w14:paraId="450A528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80C3DF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65. Полномочия органа внутреннего муниципального финансового контроля по осуществлению внутреннего муниципального финансового контроля</w:t>
      </w:r>
    </w:p>
    <w:p w14:paraId="48B0EB9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14:paraId="4649E92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1C833279"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14:paraId="70341E9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49.2. 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1A86E133"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проводятся проверки, ревизии и обследования;</w:t>
      </w:r>
    </w:p>
    <w:p w14:paraId="437A20B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объектам контроля акты, заключения, представления и (или) предписания;</w:t>
      </w:r>
    </w:p>
    <w:p w14:paraId="3F4504DC"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14:paraId="55D84E9A"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664C4C4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49.3. </w:t>
      </w:r>
      <w:hyperlink r:id="rId43" w:anchor="dst100010" w:history="1">
        <w:r>
          <w:rPr>
            <w:rStyle w:val="a5"/>
            <w:rFonts w:ascii="Tahoma" w:hAnsi="Tahoma" w:cs="Tahoma"/>
            <w:color w:val="33A6E3"/>
            <w:sz w:val="18"/>
            <w:szCs w:val="18"/>
          </w:rPr>
          <w:t>Порядок</w:t>
        </w:r>
      </w:hyperlink>
      <w:r>
        <w:rPr>
          <w:rFonts w:ascii="Tahoma" w:hAnsi="Tahoma" w:cs="Tahoma"/>
          <w:color w:val="000000"/>
          <w:sz w:val="18"/>
          <w:szCs w:val="18"/>
        </w:rPr>
        <w:t>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местных администраций, а также стандартами осуществления внутреннего  муниципального финансового контроля.</w:t>
      </w:r>
    </w:p>
    <w:p w14:paraId="1816191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w:t>
      </w:r>
      <w:r>
        <w:rPr>
          <w:rFonts w:ascii="Tahoma" w:hAnsi="Tahoma" w:cs="Tahoma"/>
          <w:color w:val="000000"/>
          <w:sz w:val="18"/>
          <w:szCs w:val="18"/>
        </w:rPr>
        <w:lastRenderedPageBreak/>
        <w:t>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14:paraId="22CCE85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местных администраций.</w:t>
      </w:r>
    </w:p>
    <w:p w14:paraId="29F9FD7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67C957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50. Ответственность за нарушение бюджетного законодательства</w:t>
      </w:r>
    </w:p>
    <w:p w14:paraId="247FDA8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50. 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14:paraId="57EEC867"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8AF81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51. Представления и предписания органов муниципального финансового контроля</w:t>
      </w:r>
    </w:p>
    <w:p w14:paraId="345BD6E1"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14:paraId="424F57D2"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Неисполнение предписаний органов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уполномоченного правовым актом администрации муниципального образования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14:paraId="78E8E435"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87CC0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VII. Заключительные положения</w:t>
      </w:r>
    </w:p>
    <w:p w14:paraId="09ABDFE0"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1B83CFD"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52. Введение в действие настоящего Положения</w:t>
      </w:r>
    </w:p>
    <w:p w14:paraId="34087A9F"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52.1.  Настоящее Положение вводится в действие </w:t>
      </w:r>
      <w:hyperlink r:id="rId44" w:history="1">
        <w:r>
          <w:rPr>
            <w:rStyle w:val="a5"/>
            <w:rFonts w:ascii="Tahoma" w:hAnsi="Tahoma" w:cs="Tahoma"/>
            <w:color w:val="33A6E3"/>
            <w:sz w:val="18"/>
            <w:szCs w:val="18"/>
          </w:rPr>
          <w:t>решением</w:t>
        </w:r>
      </w:hyperlink>
      <w:r>
        <w:rPr>
          <w:rFonts w:ascii="Tahoma" w:hAnsi="Tahoma" w:cs="Tahoma"/>
          <w:color w:val="000000"/>
          <w:sz w:val="18"/>
          <w:szCs w:val="18"/>
        </w:rPr>
        <w:t> Собрания  депутатов Кривцовского сельсовета о введении в действие Положения о бюджетном процессе и вступает в силу после его официального обнародования.</w:t>
      </w:r>
    </w:p>
    <w:p w14:paraId="4454EEE4"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5D8576" w14:textId="77777777" w:rsidR="00E67CB6" w:rsidRDefault="00E67CB6" w:rsidP="00E67CB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F08788" w14:textId="68B751A1" w:rsidR="006D2215" w:rsidRPr="00E67CB6" w:rsidRDefault="006D2215" w:rsidP="00E67CB6">
      <w:bookmarkStart w:id="0" w:name="_GoBack"/>
      <w:bookmarkEnd w:id="0"/>
    </w:p>
    <w:sectPr w:rsidR="006D2215" w:rsidRPr="00E67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43A7"/>
    <w:multiLevelType w:val="multilevel"/>
    <w:tmpl w:val="2216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64BAF"/>
    <w:multiLevelType w:val="multilevel"/>
    <w:tmpl w:val="83B0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47DDE"/>
    <w:multiLevelType w:val="multilevel"/>
    <w:tmpl w:val="066E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36E26"/>
    <w:multiLevelType w:val="multilevel"/>
    <w:tmpl w:val="C81C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D5489"/>
    <w:multiLevelType w:val="multilevel"/>
    <w:tmpl w:val="C990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55211"/>
    <w:multiLevelType w:val="multilevel"/>
    <w:tmpl w:val="3624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767358"/>
    <w:multiLevelType w:val="multilevel"/>
    <w:tmpl w:val="B356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274B28"/>
    <w:multiLevelType w:val="multilevel"/>
    <w:tmpl w:val="268A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5C7D76"/>
    <w:multiLevelType w:val="multilevel"/>
    <w:tmpl w:val="C5A4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C933CB"/>
    <w:multiLevelType w:val="multilevel"/>
    <w:tmpl w:val="7CF2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76651A"/>
    <w:multiLevelType w:val="multilevel"/>
    <w:tmpl w:val="C4AA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F75862"/>
    <w:multiLevelType w:val="multilevel"/>
    <w:tmpl w:val="F7E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AE0AFD"/>
    <w:multiLevelType w:val="multilevel"/>
    <w:tmpl w:val="5EA8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B50393"/>
    <w:multiLevelType w:val="multilevel"/>
    <w:tmpl w:val="BAE4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6B2E05"/>
    <w:multiLevelType w:val="multilevel"/>
    <w:tmpl w:val="4EFA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1739D"/>
    <w:multiLevelType w:val="multilevel"/>
    <w:tmpl w:val="4A7E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7362C9"/>
    <w:multiLevelType w:val="multilevel"/>
    <w:tmpl w:val="F718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CA43F4"/>
    <w:multiLevelType w:val="multilevel"/>
    <w:tmpl w:val="37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B5A3C"/>
    <w:multiLevelType w:val="multilevel"/>
    <w:tmpl w:val="10B0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610C5B"/>
    <w:multiLevelType w:val="multilevel"/>
    <w:tmpl w:val="711E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79591B"/>
    <w:multiLevelType w:val="multilevel"/>
    <w:tmpl w:val="64FEF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DF1465"/>
    <w:multiLevelType w:val="multilevel"/>
    <w:tmpl w:val="5C629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7F36E6"/>
    <w:multiLevelType w:val="multilevel"/>
    <w:tmpl w:val="BB8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4A1116"/>
    <w:multiLevelType w:val="multilevel"/>
    <w:tmpl w:val="33D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110510"/>
    <w:multiLevelType w:val="multilevel"/>
    <w:tmpl w:val="EE94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2A0EDE"/>
    <w:multiLevelType w:val="multilevel"/>
    <w:tmpl w:val="0F7A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096FC0"/>
    <w:multiLevelType w:val="multilevel"/>
    <w:tmpl w:val="AF9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155C0E"/>
    <w:multiLevelType w:val="multilevel"/>
    <w:tmpl w:val="BFC4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3067E2"/>
    <w:multiLevelType w:val="multilevel"/>
    <w:tmpl w:val="1FA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777EA6"/>
    <w:multiLevelType w:val="multilevel"/>
    <w:tmpl w:val="D86E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6"/>
  </w:num>
  <w:num w:numId="3">
    <w:abstractNumId w:val="32"/>
  </w:num>
  <w:num w:numId="4">
    <w:abstractNumId w:val="27"/>
  </w:num>
  <w:num w:numId="5">
    <w:abstractNumId w:val="14"/>
  </w:num>
  <w:num w:numId="6">
    <w:abstractNumId w:val="25"/>
  </w:num>
  <w:num w:numId="7">
    <w:abstractNumId w:val="12"/>
  </w:num>
  <w:num w:numId="8">
    <w:abstractNumId w:val="3"/>
  </w:num>
  <w:num w:numId="9">
    <w:abstractNumId w:val="34"/>
  </w:num>
  <w:num w:numId="10">
    <w:abstractNumId w:val="40"/>
  </w:num>
  <w:num w:numId="11">
    <w:abstractNumId w:val="16"/>
  </w:num>
  <w:num w:numId="12">
    <w:abstractNumId w:val="22"/>
  </w:num>
  <w:num w:numId="13">
    <w:abstractNumId w:val="23"/>
  </w:num>
  <w:num w:numId="14">
    <w:abstractNumId w:val="8"/>
  </w:num>
  <w:num w:numId="15">
    <w:abstractNumId w:val="18"/>
  </w:num>
  <w:num w:numId="16">
    <w:abstractNumId w:val="38"/>
  </w:num>
  <w:num w:numId="17">
    <w:abstractNumId w:val="11"/>
  </w:num>
  <w:num w:numId="18">
    <w:abstractNumId w:val="36"/>
  </w:num>
  <w:num w:numId="19">
    <w:abstractNumId w:val="41"/>
  </w:num>
  <w:num w:numId="20">
    <w:abstractNumId w:val="1"/>
  </w:num>
  <w:num w:numId="21">
    <w:abstractNumId w:val="28"/>
  </w:num>
  <w:num w:numId="22">
    <w:abstractNumId w:val="5"/>
  </w:num>
  <w:num w:numId="23">
    <w:abstractNumId w:val="15"/>
  </w:num>
  <w:num w:numId="24">
    <w:abstractNumId w:val="31"/>
  </w:num>
  <w:num w:numId="25">
    <w:abstractNumId w:val="4"/>
  </w:num>
  <w:num w:numId="26">
    <w:abstractNumId w:val="33"/>
  </w:num>
  <w:num w:numId="27">
    <w:abstractNumId w:val="37"/>
  </w:num>
  <w:num w:numId="28">
    <w:abstractNumId w:val="19"/>
  </w:num>
  <w:num w:numId="29">
    <w:abstractNumId w:val="39"/>
  </w:num>
  <w:num w:numId="30">
    <w:abstractNumId w:val="9"/>
  </w:num>
  <w:num w:numId="31">
    <w:abstractNumId w:val="30"/>
  </w:num>
  <w:num w:numId="32">
    <w:abstractNumId w:val="13"/>
  </w:num>
  <w:num w:numId="33">
    <w:abstractNumId w:val="10"/>
  </w:num>
  <w:num w:numId="34">
    <w:abstractNumId w:val="6"/>
  </w:num>
  <w:num w:numId="35">
    <w:abstractNumId w:val="20"/>
  </w:num>
  <w:num w:numId="36">
    <w:abstractNumId w:val="24"/>
  </w:num>
  <w:num w:numId="37">
    <w:abstractNumId w:val="2"/>
  </w:num>
  <w:num w:numId="38">
    <w:abstractNumId w:val="29"/>
  </w:num>
  <w:num w:numId="39">
    <w:abstractNumId w:val="17"/>
  </w:num>
  <w:num w:numId="40">
    <w:abstractNumId w:val="35"/>
  </w:num>
  <w:num w:numId="41">
    <w:abstractNumId w:val="2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6203"/>
    <w:rsid w:val="00031B76"/>
    <w:rsid w:val="000321EC"/>
    <w:rsid w:val="00035845"/>
    <w:rsid w:val="000378C1"/>
    <w:rsid w:val="000522DA"/>
    <w:rsid w:val="00063392"/>
    <w:rsid w:val="000876A9"/>
    <w:rsid w:val="000909F6"/>
    <w:rsid w:val="000B2C6A"/>
    <w:rsid w:val="000B5471"/>
    <w:rsid w:val="000C56B4"/>
    <w:rsid w:val="000C57B5"/>
    <w:rsid w:val="000E5AAC"/>
    <w:rsid w:val="000F22DB"/>
    <w:rsid w:val="00104F6D"/>
    <w:rsid w:val="00151084"/>
    <w:rsid w:val="00153174"/>
    <w:rsid w:val="001609AD"/>
    <w:rsid w:val="00183FC8"/>
    <w:rsid w:val="0019309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86F41"/>
    <w:rsid w:val="002A2206"/>
    <w:rsid w:val="002B3F0D"/>
    <w:rsid w:val="002B66EF"/>
    <w:rsid w:val="002E6127"/>
    <w:rsid w:val="00322C7E"/>
    <w:rsid w:val="0032309A"/>
    <w:rsid w:val="00325403"/>
    <w:rsid w:val="00335F99"/>
    <w:rsid w:val="00355618"/>
    <w:rsid w:val="0035765C"/>
    <w:rsid w:val="00363997"/>
    <w:rsid w:val="00370C8F"/>
    <w:rsid w:val="00371304"/>
    <w:rsid w:val="003715AF"/>
    <w:rsid w:val="003846F0"/>
    <w:rsid w:val="003A5777"/>
    <w:rsid w:val="003B79DC"/>
    <w:rsid w:val="003D5D97"/>
    <w:rsid w:val="003E07E3"/>
    <w:rsid w:val="003E2BEB"/>
    <w:rsid w:val="004005BF"/>
    <w:rsid w:val="00413E63"/>
    <w:rsid w:val="00422805"/>
    <w:rsid w:val="00424592"/>
    <w:rsid w:val="0043443E"/>
    <w:rsid w:val="004351E9"/>
    <w:rsid w:val="00436857"/>
    <w:rsid w:val="00442347"/>
    <w:rsid w:val="00453B84"/>
    <w:rsid w:val="0046079F"/>
    <w:rsid w:val="00462929"/>
    <w:rsid w:val="00464259"/>
    <w:rsid w:val="00474556"/>
    <w:rsid w:val="00475E23"/>
    <w:rsid w:val="00490044"/>
    <w:rsid w:val="004C2987"/>
    <w:rsid w:val="004C4F03"/>
    <w:rsid w:val="004C5C0B"/>
    <w:rsid w:val="004D4AC8"/>
    <w:rsid w:val="004E3B71"/>
    <w:rsid w:val="004F4F22"/>
    <w:rsid w:val="00504797"/>
    <w:rsid w:val="005110BC"/>
    <w:rsid w:val="00547B2E"/>
    <w:rsid w:val="00552D01"/>
    <w:rsid w:val="00555F1D"/>
    <w:rsid w:val="00557258"/>
    <w:rsid w:val="00580F75"/>
    <w:rsid w:val="00583249"/>
    <w:rsid w:val="005C0179"/>
    <w:rsid w:val="005C6945"/>
    <w:rsid w:val="005D3AAD"/>
    <w:rsid w:val="005E39E7"/>
    <w:rsid w:val="005E6B7F"/>
    <w:rsid w:val="00600B19"/>
    <w:rsid w:val="0061512B"/>
    <w:rsid w:val="00617693"/>
    <w:rsid w:val="006178F7"/>
    <w:rsid w:val="006261B5"/>
    <w:rsid w:val="00635689"/>
    <w:rsid w:val="00647F78"/>
    <w:rsid w:val="00660FC3"/>
    <w:rsid w:val="00681091"/>
    <w:rsid w:val="00683989"/>
    <w:rsid w:val="0069046C"/>
    <w:rsid w:val="00691656"/>
    <w:rsid w:val="006941C1"/>
    <w:rsid w:val="0069724A"/>
    <w:rsid w:val="006A1A25"/>
    <w:rsid w:val="006A63E2"/>
    <w:rsid w:val="006B6B41"/>
    <w:rsid w:val="006C2FDD"/>
    <w:rsid w:val="006C4322"/>
    <w:rsid w:val="006C7612"/>
    <w:rsid w:val="006D2215"/>
    <w:rsid w:val="006D26FE"/>
    <w:rsid w:val="006D382E"/>
    <w:rsid w:val="006F5409"/>
    <w:rsid w:val="00704C0D"/>
    <w:rsid w:val="00721F02"/>
    <w:rsid w:val="00723976"/>
    <w:rsid w:val="00730E9F"/>
    <w:rsid w:val="00743722"/>
    <w:rsid w:val="00753A89"/>
    <w:rsid w:val="007567F1"/>
    <w:rsid w:val="0079451B"/>
    <w:rsid w:val="00794845"/>
    <w:rsid w:val="00797255"/>
    <w:rsid w:val="007B5CD9"/>
    <w:rsid w:val="007B65E3"/>
    <w:rsid w:val="007C3387"/>
    <w:rsid w:val="007D7ADC"/>
    <w:rsid w:val="007F77AD"/>
    <w:rsid w:val="00803863"/>
    <w:rsid w:val="00823C36"/>
    <w:rsid w:val="00827B5D"/>
    <w:rsid w:val="008364DB"/>
    <w:rsid w:val="00841EA4"/>
    <w:rsid w:val="008424DD"/>
    <w:rsid w:val="0084425E"/>
    <w:rsid w:val="008533C1"/>
    <w:rsid w:val="0087026C"/>
    <w:rsid w:val="00876B93"/>
    <w:rsid w:val="00883C49"/>
    <w:rsid w:val="00894D7A"/>
    <w:rsid w:val="0089527D"/>
    <w:rsid w:val="008B27E6"/>
    <w:rsid w:val="008B6A0A"/>
    <w:rsid w:val="008B7167"/>
    <w:rsid w:val="008D7615"/>
    <w:rsid w:val="009020DB"/>
    <w:rsid w:val="00913BE0"/>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4168A"/>
    <w:rsid w:val="00A45D55"/>
    <w:rsid w:val="00A54549"/>
    <w:rsid w:val="00A558F9"/>
    <w:rsid w:val="00A623E0"/>
    <w:rsid w:val="00A651A2"/>
    <w:rsid w:val="00A80CF7"/>
    <w:rsid w:val="00A935A5"/>
    <w:rsid w:val="00A95CB1"/>
    <w:rsid w:val="00AC1CCE"/>
    <w:rsid w:val="00AE52AF"/>
    <w:rsid w:val="00AE5967"/>
    <w:rsid w:val="00AF2AEE"/>
    <w:rsid w:val="00B120E7"/>
    <w:rsid w:val="00B12ADF"/>
    <w:rsid w:val="00B16FD5"/>
    <w:rsid w:val="00B226F6"/>
    <w:rsid w:val="00B232AD"/>
    <w:rsid w:val="00B24A4F"/>
    <w:rsid w:val="00B40783"/>
    <w:rsid w:val="00B62A26"/>
    <w:rsid w:val="00B65BE3"/>
    <w:rsid w:val="00BC24A9"/>
    <w:rsid w:val="00BD7143"/>
    <w:rsid w:val="00BE45D2"/>
    <w:rsid w:val="00BE613C"/>
    <w:rsid w:val="00BF2AAA"/>
    <w:rsid w:val="00BF407A"/>
    <w:rsid w:val="00C00485"/>
    <w:rsid w:val="00C0136E"/>
    <w:rsid w:val="00C026F3"/>
    <w:rsid w:val="00C03EDD"/>
    <w:rsid w:val="00C25D24"/>
    <w:rsid w:val="00C32F01"/>
    <w:rsid w:val="00C33E66"/>
    <w:rsid w:val="00C549C0"/>
    <w:rsid w:val="00C64849"/>
    <w:rsid w:val="00C65921"/>
    <w:rsid w:val="00C7465B"/>
    <w:rsid w:val="00C74BFE"/>
    <w:rsid w:val="00C8785A"/>
    <w:rsid w:val="00CB76D1"/>
    <w:rsid w:val="00CD18FF"/>
    <w:rsid w:val="00CD54D1"/>
    <w:rsid w:val="00CE76BE"/>
    <w:rsid w:val="00CF37EA"/>
    <w:rsid w:val="00CF46D1"/>
    <w:rsid w:val="00D01344"/>
    <w:rsid w:val="00D1224E"/>
    <w:rsid w:val="00D13212"/>
    <w:rsid w:val="00D138CA"/>
    <w:rsid w:val="00D170B4"/>
    <w:rsid w:val="00D3061E"/>
    <w:rsid w:val="00D361FA"/>
    <w:rsid w:val="00D5096F"/>
    <w:rsid w:val="00D62E04"/>
    <w:rsid w:val="00D95D9D"/>
    <w:rsid w:val="00DA1F5A"/>
    <w:rsid w:val="00DA6DCE"/>
    <w:rsid w:val="00DB0338"/>
    <w:rsid w:val="00DD4311"/>
    <w:rsid w:val="00DD607C"/>
    <w:rsid w:val="00DF5106"/>
    <w:rsid w:val="00DF79C4"/>
    <w:rsid w:val="00E03E80"/>
    <w:rsid w:val="00E06099"/>
    <w:rsid w:val="00E23494"/>
    <w:rsid w:val="00E26F10"/>
    <w:rsid w:val="00E30ADA"/>
    <w:rsid w:val="00E42536"/>
    <w:rsid w:val="00E60231"/>
    <w:rsid w:val="00E61482"/>
    <w:rsid w:val="00E66F59"/>
    <w:rsid w:val="00E67AB4"/>
    <w:rsid w:val="00E67CB6"/>
    <w:rsid w:val="00E825DE"/>
    <w:rsid w:val="00E879C7"/>
    <w:rsid w:val="00E93F26"/>
    <w:rsid w:val="00EA5681"/>
    <w:rsid w:val="00EA73B0"/>
    <w:rsid w:val="00EB1527"/>
    <w:rsid w:val="00EB75FC"/>
    <w:rsid w:val="00EC6F65"/>
    <w:rsid w:val="00ED4518"/>
    <w:rsid w:val="00EE53E1"/>
    <w:rsid w:val="00F01E17"/>
    <w:rsid w:val="00F16D6D"/>
    <w:rsid w:val="00F4742B"/>
    <w:rsid w:val="00F53CF1"/>
    <w:rsid w:val="00F62C3F"/>
    <w:rsid w:val="00F677FD"/>
    <w:rsid w:val="00F85CBC"/>
    <w:rsid w:val="00F86428"/>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rivcov.rkursk.ru/index.php?mun_obr=526&amp;sub_menus_id=25728&amp;num_str=7&amp;id_mat=447684" TargetMode="External"/><Relationship Id="rId18" Type="http://schemas.openxmlformats.org/officeDocument/2006/relationships/hyperlink" Target="http://www.consultant.ru/document/cons_doc_LAW_383406/d57a7bc9034d4e36b7ad4438678bc24583425e24/" TargetMode="External"/><Relationship Id="rId26" Type="http://schemas.openxmlformats.org/officeDocument/2006/relationships/hyperlink" Target="http://krivcov.rkursk.ru/index.php?mun_obr=526&amp;sub_menus_id=25728&amp;num_str=7&amp;id_mat=447684" TargetMode="External"/><Relationship Id="rId39" Type="http://schemas.openxmlformats.org/officeDocument/2006/relationships/hyperlink" Target="http://www.consultant.ru/document/cons_doc_LAW_401726/0dd073487d58af93fbc0fbadf2c056aaa8953fe9/" TargetMode="External"/><Relationship Id="rId21" Type="http://schemas.openxmlformats.org/officeDocument/2006/relationships/hyperlink" Target="consultantplus://offline/ref=2A49A6A556957A472602532DE0554BBE014D12C3CCFEDCB48EEE1F14B43CB9C40CF9F1227A469C84W0h7J" TargetMode="External"/><Relationship Id="rId34" Type="http://schemas.openxmlformats.org/officeDocument/2006/relationships/hyperlink" Target="http://ivo.garant.ru/document?id=12041176&amp;sub=2" TargetMode="External"/><Relationship Id="rId42" Type="http://schemas.openxmlformats.org/officeDocument/2006/relationships/hyperlink" Target="http://ivo.garant.ru/document?id=70206758&amp;sub=1000" TargetMode="External"/><Relationship Id="rId7" Type="http://schemas.openxmlformats.org/officeDocument/2006/relationships/hyperlink" Target="http://krivcov.rkursk.ru/index.php?mun_obr=526&amp;sub_menus_id=25728&amp;num_str=7&amp;id_mat=447684" TargetMode="External"/><Relationship Id="rId2" Type="http://schemas.openxmlformats.org/officeDocument/2006/relationships/styles" Target="styles.xml"/><Relationship Id="rId16" Type="http://schemas.openxmlformats.org/officeDocument/2006/relationships/hyperlink" Target="http://www.consultant.ru/document/cons_doc_LAW_383406/1e231e90031b99643b29b6eb4579016c2a06533f/" TargetMode="External"/><Relationship Id="rId29" Type="http://schemas.openxmlformats.org/officeDocument/2006/relationships/hyperlink" Target="http://krivcov.rkursk.ru/index.php?mun_obr=526&amp;sub_menus_id=25728&amp;num_str=7&amp;id_mat=447684" TargetMode="External"/><Relationship Id="rId1" Type="http://schemas.openxmlformats.org/officeDocument/2006/relationships/numbering" Target="numbering.xml"/><Relationship Id="rId6" Type="http://schemas.openxmlformats.org/officeDocument/2006/relationships/hyperlink" Target="http://krivcov.rkursk.ru/index.php?mun_obr=526&amp;sub_menus_id=25728&amp;num_str=7&amp;id_mat=447684" TargetMode="External"/><Relationship Id="rId11" Type="http://schemas.openxmlformats.org/officeDocument/2006/relationships/hyperlink" Target="http://krivcov.rkursk.ru/index.php?mun_obr=526&amp;sub_menus_id=25728&amp;num_str=7&amp;id_mat=447684" TargetMode="External"/><Relationship Id="rId24" Type="http://schemas.openxmlformats.org/officeDocument/2006/relationships/hyperlink" Target="consultantplus://offline/ref=2A49A6A556957A472602532DE0554BBE014011CCC2F7DCB48EEE1F14B43CB9C40CF9F1227A469580W0h1J" TargetMode="External"/><Relationship Id="rId32" Type="http://schemas.openxmlformats.org/officeDocument/2006/relationships/hyperlink" Target="http://ivo.garant.ru/document?id=12033556&amp;sub=4" TargetMode="External"/><Relationship Id="rId37" Type="http://schemas.openxmlformats.org/officeDocument/2006/relationships/hyperlink" Target="http://ivo.garant.ru/document?id=71079722&amp;sub=2" TargetMode="External"/><Relationship Id="rId40" Type="http://schemas.openxmlformats.org/officeDocument/2006/relationships/hyperlink" Target="https://base.garant.ru/71380810/" TargetMode="External"/><Relationship Id="rId45" Type="http://schemas.openxmlformats.org/officeDocument/2006/relationships/fontTable" Target="fontTable.xml"/><Relationship Id="rId5" Type="http://schemas.openxmlformats.org/officeDocument/2006/relationships/hyperlink" Target="http://ivo.garant.ru/document?id=70308460&amp;sub=100000" TargetMode="External"/><Relationship Id="rId15" Type="http://schemas.openxmlformats.org/officeDocument/2006/relationships/hyperlink" Target="http://krivcov.rkursk.ru/index.php?mun_obr=526&amp;sub_menus_id=25728&amp;num_str=7&amp;id_mat=447684" TargetMode="External"/><Relationship Id="rId23" Type="http://schemas.openxmlformats.org/officeDocument/2006/relationships/hyperlink" Target="http://krivcov.rkursk.ru/index.php?mun_obr=526&amp;sub_menus_id=25728&amp;num_str=7&amp;id_mat=447684" TargetMode="External"/><Relationship Id="rId28" Type="http://schemas.openxmlformats.org/officeDocument/2006/relationships/hyperlink" Target="http://krivcov.rkursk.ru/index.php?mun_obr=526&amp;sub_menus_id=25728&amp;num_str=7&amp;id_mat=447684" TargetMode="External"/><Relationship Id="rId36" Type="http://schemas.openxmlformats.org/officeDocument/2006/relationships/hyperlink" Target="http://ivo.garant.ru/document?id=71079722&amp;sub=100" TargetMode="External"/><Relationship Id="rId10" Type="http://schemas.openxmlformats.org/officeDocument/2006/relationships/hyperlink" Target="http://krivcov.rkursk.ru/index.php?mun_obr=526&amp;sub_menus_id=25728&amp;num_str=7&amp;id_mat=447684" TargetMode="External"/><Relationship Id="rId19" Type="http://schemas.openxmlformats.org/officeDocument/2006/relationships/hyperlink" Target="http://ivo.garant.ru/document?id=10800200&amp;sub=1204" TargetMode="External"/><Relationship Id="rId31" Type="http://schemas.openxmlformats.org/officeDocument/2006/relationships/hyperlink" Target="http://krivcov.rkursk.ru/index.php?mun_obr=526&amp;sub_menus_id=25728&amp;num_str=7&amp;id_mat=447684" TargetMode="External"/><Relationship Id="rId44" Type="http://schemas.openxmlformats.org/officeDocument/2006/relationships/hyperlink" Target="http://ivo.garant.ru/document?id=12016244&amp;sub=0" TargetMode="External"/><Relationship Id="rId4" Type="http://schemas.openxmlformats.org/officeDocument/2006/relationships/webSettings" Target="webSettings.xml"/><Relationship Id="rId9" Type="http://schemas.openxmlformats.org/officeDocument/2006/relationships/hyperlink" Target="http://ivo.garant.ru/document?id=10800200&amp;sub=1" TargetMode="External"/><Relationship Id="rId14" Type="http://schemas.openxmlformats.org/officeDocument/2006/relationships/hyperlink" Target="http://krivcov.rkursk.ru/index.php?mun_obr=526&amp;sub_menus_id=25728&amp;num_str=7&amp;id_mat=447684" TargetMode="External"/><Relationship Id="rId22" Type="http://schemas.openxmlformats.org/officeDocument/2006/relationships/hyperlink" Target="consultantplus://offline/ref=2A49A6A556957A472602532DE0554BBE014D12C3CCFEDCB48EEE1F14B43CB9C40CF9F1227A469C84W0h7J" TargetMode="External"/><Relationship Id="rId27" Type="http://schemas.openxmlformats.org/officeDocument/2006/relationships/hyperlink" Target="http://ivo.garant.ru/document?id=70577458&amp;sub=0" TargetMode="External"/><Relationship Id="rId30" Type="http://schemas.openxmlformats.org/officeDocument/2006/relationships/hyperlink" Target="http://ivo.garant.ru/document?id=5659555&amp;sub=0" TargetMode="External"/><Relationship Id="rId35" Type="http://schemas.openxmlformats.org/officeDocument/2006/relationships/hyperlink" Target="http://krivcov.rkursk.ru/index.php?mun_obr=526&amp;sub_menus_id=25728&amp;num_str=7&amp;id_mat=447684" TargetMode="External"/><Relationship Id="rId43" Type="http://schemas.openxmlformats.org/officeDocument/2006/relationships/hyperlink" Target="http://www.consultant.ru/document/cons_doc_LAW_155058/" TargetMode="External"/><Relationship Id="rId8" Type="http://schemas.openxmlformats.org/officeDocument/2006/relationships/hyperlink" Target="http://krivcov.rkursk.ru/index.php?mun_obr=526&amp;sub_menus_id=25728&amp;num_str=7&amp;id_mat=447684" TargetMode="External"/><Relationship Id="rId3" Type="http://schemas.openxmlformats.org/officeDocument/2006/relationships/settings" Target="settings.xml"/><Relationship Id="rId12" Type="http://schemas.openxmlformats.org/officeDocument/2006/relationships/hyperlink" Target="http://krivcov.rkursk.ru/index.php?mun_obr=526&amp;sub_menus_id=25728&amp;num_str=7&amp;id_mat=447684" TargetMode="External"/><Relationship Id="rId17" Type="http://schemas.openxmlformats.org/officeDocument/2006/relationships/hyperlink" Target="http://www.consultant.ru/document/cons_doc_LAW_383406/3cedc4b0d2eb9a888fea5ee932ae8694bfcf931a/" TargetMode="External"/><Relationship Id="rId25" Type="http://schemas.openxmlformats.org/officeDocument/2006/relationships/hyperlink" Target="http://krivcov.rkursk.ru/index.php?mun_obr=526&amp;sub_menus_id=25728&amp;num_str=7&amp;id_mat=447684" TargetMode="External"/><Relationship Id="rId33" Type="http://schemas.openxmlformats.org/officeDocument/2006/relationships/hyperlink" Target="http://ivo.garant.ru/document?id=71029190&amp;sub=13" TargetMode="External"/><Relationship Id="rId38" Type="http://schemas.openxmlformats.org/officeDocument/2006/relationships/hyperlink" Target="http://ivo.garant.ru/document?id=71079722&amp;sub=1000" TargetMode="External"/><Relationship Id="rId46" Type="http://schemas.openxmlformats.org/officeDocument/2006/relationships/theme" Target="theme/theme1.xml"/><Relationship Id="rId20" Type="http://schemas.openxmlformats.org/officeDocument/2006/relationships/hyperlink" Target="http://ivo.garant.ru/document?id=10003000&amp;sub=0" TargetMode="External"/><Relationship Id="rId41" Type="http://schemas.openxmlformats.org/officeDocument/2006/relationships/hyperlink" Target="https://base.garant.ru/71380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32</Pages>
  <Words>24882</Words>
  <Characters>141828</Characters>
  <Application>Microsoft Office Word</Application>
  <DocSecurity>0</DocSecurity>
  <Lines>1181</Lines>
  <Paragraphs>332</Paragraphs>
  <ScaleCrop>false</ScaleCrop>
  <Company/>
  <LinksUpToDate>false</LinksUpToDate>
  <CharactersWithSpaces>166378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269</cp:revision>
  <dcterms:created xsi:type="dcterms:W3CDTF">2025-02-19T15:50:00Z</dcterms:created>
  <dcterms:modified xsi:type="dcterms:W3CDTF">2025-02-23T13:02:00Z</dcterms:modified>
</cp:coreProperties>
</file>