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7F506" w14:textId="77777777" w:rsidR="00D14F96" w:rsidRDefault="00D14F96" w:rsidP="00D14F96">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25 марта 2019 г. № 32-82-6 Об утверждении новой редакции Порядка формирования, ведения, ежегодного дополнения и опубликования перечня муниципального имущества муниципального образования «Кривцовский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7BCFE97A"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723CE8B9"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25B907B5"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46696007"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395CC00"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14:paraId="34C00593"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5A2AF9E"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25 марта 2019 г. № 32-82-6</w:t>
      </w:r>
    </w:p>
    <w:p w14:paraId="0D382ABA"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ECBCB61"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новой редакции Порядка формирования, ведения, ежегодного дополнения и опубликования перечня муниципального имущества муниципального образования «Кривцовский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2B462FB7"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A15367"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реализации положений Федерального закона от 24.07.2007</w:t>
      </w:r>
      <w:r>
        <w:rPr>
          <w:rFonts w:ascii="Tahoma" w:hAnsi="Tahoma" w:cs="Tahoma"/>
          <w:color w:val="000000"/>
          <w:sz w:val="18"/>
          <w:szCs w:val="18"/>
        </w:rPr>
        <w:br/>
        <w:t>№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Кривцовского сельсовета Щигровского района, Собрание депутатов Кривцовского  сельсовета   решило:</w:t>
      </w:r>
    </w:p>
    <w:p w14:paraId="4E095AAD"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прилагаемые:</w:t>
      </w:r>
    </w:p>
    <w:p w14:paraId="57E88AE5"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1.1.Новую редакцию Порядка формирования, ведения, ежегодного дополнения и опубликования Перечня</w:t>
      </w:r>
      <w:r>
        <w:rPr>
          <w:rStyle w:val="a4"/>
          <w:rFonts w:ascii="Tahoma" w:hAnsi="Tahoma" w:cs="Tahoma"/>
          <w:color w:val="000000"/>
          <w:sz w:val="18"/>
          <w:szCs w:val="18"/>
        </w:rPr>
        <w:t> </w:t>
      </w:r>
      <w:r>
        <w:rPr>
          <w:rFonts w:ascii="Tahoma" w:hAnsi="Tahoma" w:cs="Tahoma"/>
          <w:color w:val="000000"/>
          <w:sz w:val="18"/>
          <w:szCs w:val="18"/>
        </w:rPr>
        <w:t>муниципального имущества муниципального образования «Кривцовский сельсовет» Щигровского района</w:t>
      </w:r>
      <w:r>
        <w:rPr>
          <w:rStyle w:val="a4"/>
          <w:rFonts w:ascii="Tahoma" w:hAnsi="Tahoma" w:cs="Tahoma"/>
          <w:color w:val="000000"/>
          <w:sz w:val="18"/>
          <w:szCs w:val="18"/>
        </w:rPr>
        <w:t>, </w:t>
      </w:r>
      <w:r>
        <w:rPr>
          <w:rFonts w:ascii="Tahoma" w:hAnsi="Tahoma" w:cs="Tahoma"/>
          <w:color w:val="000000"/>
          <w:sz w:val="18"/>
          <w:szCs w:val="1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14:paraId="0F254A30"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hyperlink r:id="rId5" w:history="1">
        <w:r>
          <w:rPr>
            <w:rStyle w:val="a5"/>
            <w:rFonts w:ascii="Tahoma" w:hAnsi="Tahoma" w:cs="Tahoma"/>
            <w:color w:val="33A6E3"/>
            <w:sz w:val="18"/>
            <w:szCs w:val="18"/>
          </w:rPr>
          <w:t>Форму</w:t>
        </w:r>
      </w:hyperlink>
      <w:r>
        <w:rPr>
          <w:rFonts w:ascii="Tahoma" w:hAnsi="Tahoma" w:cs="Tahoma"/>
          <w:color w:val="000000"/>
          <w:sz w:val="18"/>
          <w:szCs w:val="18"/>
        </w:rPr>
        <w:t> Перечня муниципального имущества муниципального образования «Кривцовский сельсовет» Щигровского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14:paraId="249BC27F"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Виды муниципального имущества, которое используется для</w:t>
      </w:r>
      <w:r>
        <w:rPr>
          <w:rFonts w:ascii="Tahoma" w:hAnsi="Tahoma" w:cs="Tahoma"/>
          <w:color w:val="000000"/>
          <w:sz w:val="18"/>
          <w:szCs w:val="18"/>
        </w:rPr>
        <w:br/>
        <w:t>формирования Перечня муниципального имущества муниципального образования «Кривцовский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14:paraId="06813850"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2.Определить Администрацию Кривцовского сельсовета Щигровского района  уполномоченным органом муниципального образования «Кривцовский сельсовет» Щигровского района  по:</w:t>
      </w:r>
    </w:p>
    <w:p w14:paraId="265A150E"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2.1.Формированию, ведению, а также опубликованию Перечня муниципального имущества муниципального образования «Кривцовский сельсовет» Щигровского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14:paraId="68E67234"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14:paraId="6BB836F7"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Администрации Кривцовского сельсовета Щигровского района в течение месяца с даты вступления в силу настоящего  Решения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Pr>
          <w:rFonts w:ascii="Tahoma" w:hAnsi="Tahoma" w:cs="Tahoma"/>
          <w:color w:val="000000"/>
          <w:sz w:val="18"/>
          <w:szCs w:val="18"/>
          <w:vertAlign w:val="superscript"/>
        </w:rPr>
        <w:t>2</w:t>
      </w:r>
      <w:r>
        <w:rPr>
          <w:rFonts w:ascii="Tahoma" w:hAnsi="Tahoma" w:cs="Tahoma"/>
          <w:color w:val="000000"/>
          <w:sz w:val="18"/>
          <w:szCs w:val="18"/>
        </w:rPr>
        <w:t>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решению.</w:t>
      </w:r>
    </w:p>
    <w:p w14:paraId="15218829"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Решение вступает в силу со дня его обнародования.</w:t>
      </w:r>
    </w:p>
    <w:p w14:paraId="42714C0F"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7FBA03"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0FC169"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7B9517"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1D1352D2"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                                         Е.А. Стебеняева</w:t>
      </w:r>
    </w:p>
    <w:p w14:paraId="095D165D"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2F999E"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Кривцовского сельсовета                             И.В. Болычева</w:t>
      </w:r>
      <w:r>
        <w:rPr>
          <w:rStyle w:val="a7"/>
          <w:rFonts w:ascii="Tahoma" w:hAnsi="Tahoma" w:cs="Tahoma"/>
          <w:color w:val="000000"/>
          <w:sz w:val="18"/>
          <w:szCs w:val="18"/>
        </w:rPr>
        <w:t> </w:t>
      </w:r>
    </w:p>
    <w:p w14:paraId="64252633"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3770A3"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69E8C539"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E31BC3"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ACD9F7"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328F35"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AC99C2"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934F1D"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4EE8C0"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43BFBB"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1F2254"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74CF99"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4D0DAE"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1291AC"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6B3591"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F303D3"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E66AC7"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9B25D1"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068E61"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90F5B5"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2EEBC2"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17447F"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AB9FDF"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20D86B"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1B79BB"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14:paraId="4919D43F"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7EF06281"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66FFE519"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0204E234"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25.03. 2019 г. № 32-82-6</w:t>
      </w:r>
    </w:p>
    <w:p w14:paraId="10668A82"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8DC57BF"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 формирования, ведения,</w:t>
      </w:r>
    </w:p>
    <w:p w14:paraId="481F25E9"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ежегодного дополнения и опубликования</w:t>
      </w:r>
    </w:p>
    <w:p w14:paraId="6DFE2838"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муниципального имущества муниципального образования «Кривцовский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4A59DE9C"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BDE0A8"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 Общие положения</w:t>
      </w:r>
    </w:p>
    <w:p w14:paraId="33609301"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«Кривцовский сельсовет» Щигровского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14:paraId="1AF45E83"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DA9691"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Цели создания и основные принципы формирования, ведения, ежегодного дополнения и опубликования Перечня</w:t>
      </w:r>
    </w:p>
    <w:p w14:paraId="7BCEFD62"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В Перечне содержатся сведения о муниципальном имуществе муниципального образования «Кривцовский сельсовет» Щигровского района,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14:paraId="4EDB8818"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Формирование Перечня осуществляется в целях:</w:t>
      </w:r>
    </w:p>
    <w:p w14:paraId="5700E559"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14:paraId="586B5EFF"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2.2.2. Предоставления имущества, принадлежащего на праве собственности муниципального образования «Кривцовский сельсовет» Щигровского района во владение и (или) пользование на долгосрочной основе (в том </w:t>
      </w:r>
      <w:r>
        <w:rPr>
          <w:rFonts w:ascii="Tahoma" w:hAnsi="Tahoma" w:cs="Tahoma"/>
          <w:color w:val="000000"/>
          <w:sz w:val="18"/>
          <w:szCs w:val="18"/>
        </w:rPr>
        <w:lastRenderedPageBreak/>
        <w:t>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14:paraId="2A284A69"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Реализации полномочий</w:t>
      </w:r>
      <w:r>
        <w:rPr>
          <w:rStyle w:val="a7"/>
          <w:rFonts w:ascii="Tahoma" w:hAnsi="Tahoma" w:cs="Tahoma"/>
          <w:color w:val="000000"/>
          <w:sz w:val="18"/>
          <w:szCs w:val="18"/>
        </w:rPr>
        <w:t> </w:t>
      </w:r>
      <w:r>
        <w:rPr>
          <w:rFonts w:ascii="Tahoma" w:hAnsi="Tahoma" w:cs="Tahoma"/>
          <w:color w:val="000000"/>
          <w:sz w:val="18"/>
          <w:szCs w:val="18"/>
        </w:rPr>
        <w:t>органов местного самоуправления МО «Кривцовский сельсовет» в сфере оказания имущественной поддержки субъектам малого и среднего предпринимательства.</w:t>
      </w:r>
    </w:p>
    <w:p w14:paraId="66BB5597"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Повышения эффективности управления</w:t>
      </w:r>
      <w:r>
        <w:rPr>
          <w:rStyle w:val="a7"/>
          <w:rFonts w:ascii="Tahoma" w:hAnsi="Tahoma" w:cs="Tahoma"/>
          <w:color w:val="000000"/>
          <w:sz w:val="18"/>
          <w:szCs w:val="18"/>
        </w:rPr>
        <w:t> </w:t>
      </w:r>
      <w:r>
        <w:rPr>
          <w:rFonts w:ascii="Tahoma" w:hAnsi="Tahoma" w:cs="Tahoma"/>
          <w:color w:val="000000"/>
          <w:sz w:val="18"/>
          <w:szCs w:val="18"/>
        </w:rPr>
        <w:t>муниципальным имуществом, находящимся в собственности самоуправления МО «Кривцовский сельсовет», стимулирования развития малого и среднего предпринимательства на территории Кривцовского сельсовета. </w:t>
      </w:r>
      <w:r>
        <w:rPr>
          <w:rStyle w:val="a7"/>
          <w:rFonts w:ascii="Tahoma" w:hAnsi="Tahoma" w:cs="Tahoma"/>
          <w:color w:val="000000"/>
          <w:sz w:val="18"/>
          <w:szCs w:val="18"/>
        </w:rPr>
        <w:t> </w:t>
      </w:r>
    </w:p>
    <w:p w14:paraId="3BCF6B94"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Формирование и ведение Перечня основывается на следующих основных принципах:</w:t>
      </w:r>
    </w:p>
    <w:p w14:paraId="1F5EF1EC"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Достоверность данных об имуществе, включаемом в Перечень, и поддержание актуальности информации об имуществе, включенном в Перечень.</w:t>
      </w:r>
    </w:p>
    <w:p w14:paraId="1873A674"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Кривцовского сельсовета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
    <w:p w14:paraId="27C58111"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14:paraId="5EF5233E"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55F8F5"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Формирование, ведение Перечня, внесение в него изменений, в том числе ежегодное дополнение Перечня</w:t>
      </w:r>
    </w:p>
    <w:p w14:paraId="663CBD5F"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Перечень, изменения и ежегодное дополнение в него утверждаются постановлением Администрации Кривцовского сельсовета Щигровского района сельсовета</w:t>
      </w:r>
      <w:r>
        <w:rPr>
          <w:rStyle w:val="a7"/>
          <w:rFonts w:ascii="Tahoma" w:hAnsi="Tahoma" w:cs="Tahoma"/>
          <w:color w:val="000000"/>
          <w:sz w:val="18"/>
          <w:szCs w:val="18"/>
        </w:rPr>
        <w:t> </w:t>
      </w:r>
      <w:r>
        <w:rPr>
          <w:rFonts w:ascii="Tahoma" w:hAnsi="Tahoma" w:cs="Tahoma"/>
          <w:color w:val="000000"/>
          <w:sz w:val="18"/>
          <w:szCs w:val="18"/>
        </w:rPr>
        <w:t>(далее – уполномоченный орган).</w:t>
      </w:r>
      <w:r>
        <w:rPr>
          <w:rStyle w:val="a7"/>
          <w:rFonts w:ascii="Tahoma" w:hAnsi="Tahoma" w:cs="Tahoma"/>
          <w:color w:val="000000"/>
          <w:sz w:val="18"/>
          <w:szCs w:val="18"/>
        </w:rPr>
        <w:t> </w:t>
      </w:r>
    </w:p>
    <w:p w14:paraId="4339D4C8"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Формирование и ведение Перечня осуществляется Уполномоченным органом</w:t>
      </w:r>
      <w:r>
        <w:rPr>
          <w:rStyle w:val="a7"/>
          <w:rFonts w:ascii="Tahoma" w:hAnsi="Tahoma" w:cs="Tahoma"/>
          <w:color w:val="000000"/>
          <w:sz w:val="18"/>
          <w:szCs w:val="18"/>
        </w:rPr>
        <w:t> </w:t>
      </w:r>
      <w:r>
        <w:rPr>
          <w:rFonts w:ascii="Tahoma" w:hAnsi="Tahoma" w:cs="Tahoma"/>
          <w:color w:val="000000"/>
          <w:sz w:val="18"/>
          <w:szCs w:val="18"/>
        </w:rPr>
        <w:t>в электронной форме, а также на бумажном носителе. Уполномоченный орган отвечает за достоверность содержащихся в Перечне сведений.</w:t>
      </w:r>
    </w:p>
    <w:p w14:paraId="1CA4CC62"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В Перечень вносятся сведения об имуществе, соответствующем следующим критериям:</w:t>
      </w:r>
    </w:p>
    <w:p w14:paraId="79418944"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14:paraId="623BE259"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14:paraId="2E6758DC"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Имущество не является объектом религиозного назначения;</w:t>
      </w:r>
    </w:p>
    <w:p w14:paraId="4DC8B24F"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Имущество не требует проведения капитального ремонта или реконструкции, не является объектом незавершенного строительства.</w:t>
      </w:r>
      <w:r>
        <w:rPr>
          <w:rStyle w:val="a7"/>
          <w:rFonts w:ascii="Tahoma" w:hAnsi="Tahoma" w:cs="Tahoma"/>
          <w:color w:val="000000"/>
          <w:sz w:val="18"/>
          <w:szCs w:val="18"/>
        </w:rPr>
        <w:t> </w:t>
      </w:r>
    </w:p>
    <w:p w14:paraId="276D57FE"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r>
        <w:rPr>
          <w:rFonts w:ascii="Tahoma" w:hAnsi="Tahoma" w:cs="Tahoma"/>
          <w:color w:val="000000"/>
          <w:sz w:val="18"/>
          <w:szCs w:val="18"/>
        </w:rPr>
        <w:t>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Кривцовского сельсовета, предназначенного для передачи во владение и (или) в пользование на долгосрочной основе социально ориентированным некоммерческим организациям;</w:t>
      </w:r>
    </w:p>
    <w:p w14:paraId="28D57634"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Имущество не признано аварийным и подлежащим сносу;</w:t>
      </w:r>
    </w:p>
    <w:p w14:paraId="202474F2"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Имущество не относится к жилому фонду или объектам сети инженерно-технического обеспечения, к которым подключен объект жилищного фонда;</w:t>
      </w:r>
    </w:p>
    <w:p w14:paraId="31A72967"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14:paraId="74EC24D0"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Земельный участок не относится к земельным участкам, предусмотренным подпунктами 1 - 10, 13 - 15, 18 и 19 пункта 8 статьи 39</w:t>
      </w:r>
      <w:r>
        <w:rPr>
          <w:rFonts w:ascii="Tahoma" w:hAnsi="Tahoma" w:cs="Tahoma"/>
          <w:color w:val="000000"/>
          <w:sz w:val="18"/>
          <w:szCs w:val="18"/>
          <w:vertAlign w:val="superscript"/>
        </w:rPr>
        <w:t>11</w:t>
      </w:r>
      <w:r>
        <w:rPr>
          <w:rFonts w:ascii="Tahoma" w:hAnsi="Tahoma" w:cs="Tahoma"/>
          <w:color w:val="000000"/>
          <w:sz w:val="18"/>
          <w:szCs w:val="18"/>
        </w:rPr>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224D3BF2"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Кривцовского сельсовета,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14:paraId="08017A79"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14:paraId="3BC43957"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14:paraId="71D8A016"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Сведения об имуществе группируются в Перечне по населенным пунктам Кривцовского сельсовета,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14:paraId="1E8251E6"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Кривцовского сельсовета</w:t>
      </w:r>
      <w:r>
        <w:rPr>
          <w:rStyle w:val="a7"/>
          <w:rFonts w:ascii="Tahoma" w:hAnsi="Tahoma" w:cs="Tahoma"/>
          <w:color w:val="000000"/>
          <w:sz w:val="18"/>
          <w:szCs w:val="18"/>
        </w:rPr>
        <w:t> </w:t>
      </w:r>
      <w:r>
        <w:rPr>
          <w:rFonts w:ascii="Tahoma" w:hAnsi="Tahoma" w:cs="Tahoma"/>
          <w:color w:val="000000"/>
          <w:sz w:val="18"/>
          <w:szCs w:val="18"/>
        </w:rPr>
        <w:t>по его инициативе или на основании предложений органов местного самоуправления Кривцовского сельсовета</w:t>
      </w:r>
      <w:r>
        <w:rPr>
          <w:rStyle w:val="a7"/>
          <w:rFonts w:ascii="Tahoma" w:hAnsi="Tahoma" w:cs="Tahoma"/>
          <w:color w:val="000000"/>
          <w:sz w:val="18"/>
          <w:szCs w:val="18"/>
        </w:rPr>
        <w:t>,</w:t>
      </w:r>
      <w:r>
        <w:rPr>
          <w:rFonts w:ascii="Tahoma" w:hAnsi="Tahoma" w:cs="Tahoma"/>
          <w:color w:val="000000"/>
          <w:sz w:val="18"/>
          <w:szCs w:val="18"/>
        </w:rPr>
        <w:t xml:space="preserve"> коллегиального органа в Администрации Кривцовского сельсовета  по обеспечению взаимодействия исполнительных органов власти Курской области с территориальным органом Росимущества в </w:t>
      </w:r>
      <w:r>
        <w:rPr>
          <w:rFonts w:ascii="Tahoma" w:hAnsi="Tahoma" w:cs="Tahoma"/>
          <w:color w:val="000000"/>
          <w:sz w:val="18"/>
          <w:szCs w:val="18"/>
        </w:rPr>
        <w:lastRenderedPageBreak/>
        <w:t>Курской области</w:t>
      </w:r>
      <w:r>
        <w:rPr>
          <w:rStyle w:val="a7"/>
          <w:rFonts w:ascii="Tahoma" w:hAnsi="Tahoma" w:cs="Tahoma"/>
          <w:color w:val="000000"/>
          <w:sz w:val="18"/>
          <w:szCs w:val="18"/>
        </w:rPr>
        <w:t> </w:t>
      </w:r>
      <w:r>
        <w:rPr>
          <w:rFonts w:ascii="Tahoma" w:hAnsi="Tahoma" w:cs="Tahoma"/>
          <w:color w:val="000000"/>
          <w:sz w:val="18"/>
          <w:szCs w:val="18"/>
        </w:rPr>
        <w:t>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14:paraId="088C993C"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Кривцовского сельсовета.</w:t>
      </w:r>
    </w:p>
    <w:p w14:paraId="14DF3A83"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14:paraId="52D47168"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 включении сведений об имуществе, в отношении которого поступило предложение, в Перечень с принятием соответствующего правового акта;</w:t>
      </w:r>
    </w:p>
    <w:p w14:paraId="3B0F7700"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Об исключении сведений об имуществе, в отношении которого поступило предложение, из Перечня, с принятием соответствующего правового акта;</w:t>
      </w:r>
    </w:p>
    <w:p w14:paraId="5B551B22"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14:paraId="6AFEC2E9"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Решение об отказе в учете предложения о включении имущества в Перечень принимается в следующих случаях:</w:t>
      </w:r>
    </w:p>
    <w:p w14:paraId="4A88637F"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Имущество не соответствует критериям, установленным пунктом 3.3 настоящего Порядка.</w:t>
      </w:r>
    </w:p>
    <w:p w14:paraId="6D5DECE7"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Кривцовского сельсовета, уполномоченной на согласование сделок с имуществом балансодержателя.</w:t>
      </w:r>
    </w:p>
    <w:p w14:paraId="47565E17"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3.8.3. Отсутствуют индивидуально-определенные признаки</w:t>
      </w:r>
      <w:r>
        <w:rPr>
          <w:rFonts w:ascii="Tahoma" w:hAnsi="Tahoma" w:cs="Tahoma"/>
          <w:color w:val="000000"/>
          <w:sz w:val="18"/>
          <w:szCs w:val="18"/>
        </w:rPr>
        <w:br/>
        <w:t>движимого имущества, позволяющие заключить в отношении него договор аренды.</w:t>
      </w:r>
    </w:p>
    <w:p w14:paraId="57648214"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Уполномоченный орган вправе исключить сведения о </w:t>
      </w:r>
      <w:r>
        <w:rPr>
          <w:rStyle w:val="a7"/>
          <w:rFonts w:ascii="Tahoma" w:hAnsi="Tahoma" w:cs="Tahoma"/>
          <w:color w:val="000000"/>
          <w:sz w:val="18"/>
          <w:szCs w:val="18"/>
        </w:rPr>
        <w:t> </w:t>
      </w:r>
      <w:r>
        <w:rPr>
          <w:rFonts w:ascii="Tahoma" w:hAnsi="Tahoma" w:cs="Tahoma"/>
          <w:color w:val="000000"/>
          <w:sz w:val="18"/>
          <w:szCs w:val="18"/>
        </w:rPr>
        <w:t>муниципальном имуществе Кривцовского сельсовета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14:paraId="45DF1E6B"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14:paraId="1B9ED0F4"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6" w:history="1">
        <w:r>
          <w:rPr>
            <w:rStyle w:val="a5"/>
            <w:rFonts w:ascii="Tahoma" w:hAnsi="Tahoma" w:cs="Tahoma"/>
            <w:color w:val="33A6E3"/>
            <w:sz w:val="18"/>
            <w:szCs w:val="18"/>
          </w:rPr>
          <w:t>законом</w:t>
        </w:r>
      </w:hyperlink>
      <w:r>
        <w:rPr>
          <w:rFonts w:ascii="Tahoma" w:hAnsi="Tahoma" w:cs="Tahoma"/>
          <w:color w:val="000000"/>
          <w:sz w:val="18"/>
          <w:szCs w:val="18"/>
        </w:rPr>
        <w:t> от 26.07.2006 № 135-ФЗ «О защите конкуренции» , Земельным кодексом Российской Федерации.</w:t>
      </w:r>
    </w:p>
    <w:p w14:paraId="36C2F190"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3.10.Сведения о муниципальном</w:t>
      </w:r>
      <w:r>
        <w:rPr>
          <w:rStyle w:val="a7"/>
          <w:rFonts w:ascii="Tahoma" w:hAnsi="Tahoma" w:cs="Tahoma"/>
          <w:color w:val="000000"/>
          <w:sz w:val="18"/>
          <w:szCs w:val="18"/>
        </w:rPr>
        <w:t> </w:t>
      </w:r>
      <w:r>
        <w:rPr>
          <w:rFonts w:ascii="Tahoma" w:hAnsi="Tahoma" w:cs="Tahoma"/>
          <w:color w:val="000000"/>
          <w:sz w:val="18"/>
          <w:szCs w:val="18"/>
        </w:rPr>
        <w:t>имуществе Кривцовского сельсовета подлежат исключению из Перечня, в следующих случаях:</w:t>
      </w:r>
    </w:p>
    <w:p w14:paraId="6FBA01BE"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3.10.1. В отношении имущества в установленном законодательством Российской Федерации порядке принято решение о его использовании для </w:t>
      </w:r>
      <w:r>
        <w:rPr>
          <w:rStyle w:val="a7"/>
          <w:rFonts w:ascii="Tahoma" w:hAnsi="Tahoma" w:cs="Tahoma"/>
          <w:color w:val="000000"/>
          <w:sz w:val="18"/>
          <w:szCs w:val="18"/>
        </w:rPr>
        <w:t> </w:t>
      </w:r>
      <w:r>
        <w:rPr>
          <w:rFonts w:ascii="Tahoma" w:hAnsi="Tahoma" w:cs="Tahoma"/>
          <w:color w:val="000000"/>
          <w:sz w:val="18"/>
          <w:szCs w:val="18"/>
        </w:rPr>
        <w:t>муниципальных нужд Кривцовского сельсовета. В решении об исключении имущества из Перечня при этом указывается направление использования имущества и реквизиты соответствующего решения;</w:t>
      </w:r>
    </w:p>
    <w:p w14:paraId="4DE1CD75"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3.10.2. Право муниципальной собственности на имущество прекращено по решению суда или в ином установленном законом порядке;</w:t>
      </w:r>
    </w:p>
    <w:p w14:paraId="6A93F005"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3.10.3. Прекращение существования имущества в результате его гибели или уничтожения;</w:t>
      </w:r>
    </w:p>
    <w:p w14:paraId="486BECF2"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14:paraId="6F6DE6CA"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Pr>
          <w:rFonts w:ascii="Tahoma" w:hAnsi="Tahoma" w:cs="Tahoma"/>
          <w:color w:val="000000"/>
          <w:sz w:val="18"/>
          <w:szCs w:val="18"/>
          <w:vertAlign w:val="superscript"/>
        </w:rPr>
        <w:t>3</w:t>
      </w:r>
      <w:r>
        <w:rPr>
          <w:rFonts w:ascii="Tahoma" w:hAnsi="Tahoma" w:cs="Tahoma"/>
          <w:color w:val="000000"/>
          <w:sz w:val="18"/>
          <w:szCs w:val="18"/>
        </w:rPr>
        <w:t> Земельного кодекса Российской Федерации.</w:t>
      </w:r>
    </w:p>
    <w:p w14:paraId="663BBC48"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14:paraId="1CB2FB63"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14:paraId="1962C7A7"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921E77"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Опубликование Перечня и предоставление сведений о включенном в него имуществе</w:t>
      </w:r>
    </w:p>
    <w:p w14:paraId="69A7C266"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Уполномоченный орган:</w:t>
      </w:r>
    </w:p>
    <w:p w14:paraId="63D9B6F8"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Обеспечивает опубликование Перечня или изменений в Перечень в средствах массовой информации, определенных Уставом муниципального образования «Кривцовский сельсовет»</w:t>
      </w:r>
      <w:r>
        <w:rPr>
          <w:rStyle w:val="a7"/>
          <w:rFonts w:ascii="Tahoma" w:hAnsi="Tahoma" w:cs="Tahoma"/>
          <w:color w:val="000000"/>
          <w:sz w:val="18"/>
          <w:szCs w:val="18"/>
        </w:rPr>
        <w:t> </w:t>
      </w:r>
      <w:r>
        <w:rPr>
          <w:rFonts w:ascii="Tahoma" w:hAnsi="Tahoma" w:cs="Tahoma"/>
          <w:color w:val="000000"/>
          <w:sz w:val="18"/>
          <w:szCs w:val="18"/>
        </w:rPr>
        <w:t> в течение 10 рабочих дней со дня их утверждения по форме согласно приложению № 2 к  настоящему решению;</w:t>
      </w:r>
    </w:p>
    <w:p w14:paraId="324D21DC"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4.1.2. Осуществляет размещение Перечня на официальном сайте Администрации Кривцовского сельсовета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14:paraId="5418BFA0"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14:paraId="547C3AA2"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E24D11"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B35473"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BBA05D"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03C86E"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2D0A17"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E8DDEF"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9701E7"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30B9DC"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56F694"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3E5473"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3A7A99"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7E099C"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439132"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25F7BE"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9DFFED"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14:paraId="38700103"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Утверждена</w:t>
      </w:r>
    </w:p>
    <w:p w14:paraId="3BE3A8BB"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14:paraId="27CCE334"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7A35107D"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60C67A01"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25.03.2019 г. № 32-82-6</w:t>
      </w:r>
    </w:p>
    <w:p w14:paraId="39435619"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4ADFD6"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перечня муниципального имущества муниципального образования «Кривцовский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w:t>
      </w:r>
    </w:p>
    <w:p w14:paraId="3E79FE04"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малого и среднего предпринимательства</w:t>
      </w:r>
    </w:p>
    <w:p w14:paraId="6912C128"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7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
        <w:gridCol w:w="1847"/>
        <w:gridCol w:w="1847"/>
        <w:gridCol w:w="1697"/>
        <w:gridCol w:w="4399"/>
        <w:gridCol w:w="2132"/>
        <w:gridCol w:w="2267"/>
      </w:tblGrid>
      <w:tr w:rsidR="00D14F96" w14:paraId="28ADE0CA" w14:textId="77777777" w:rsidTr="00D14F96">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891658" w14:textId="77777777" w:rsidR="00D14F96" w:rsidRDefault="00D14F96">
            <w:pPr>
              <w:pStyle w:val="a3"/>
              <w:spacing w:before="0" w:beforeAutospacing="0" w:after="0" w:afterAutospacing="0"/>
              <w:jc w:val="both"/>
              <w:rPr>
                <w:sz w:val="18"/>
                <w:szCs w:val="18"/>
              </w:rPr>
            </w:pPr>
            <w:r>
              <w:rPr>
                <w:sz w:val="18"/>
                <w:szCs w:val="18"/>
              </w:rPr>
              <w:t>п/п</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2AD648" w14:textId="77777777" w:rsidR="00D14F96" w:rsidRDefault="00D14F96">
            <w:pPr>
              <w:pStyle w:val="a3"/>
              <w:spacing w:before="0" w:beforeAutospacing="0" w:after="0" w:afterAutospacing="0"/>
              <w:jc w:val="both"/>
              <w:rPr>
                <w:sz w:val="18"/>
                <w:szCs w:val="18"/>
              </w:rPr>
            </w:pPr>
            <w:r>
              <w:rPr>
                <w:sz w:val="18"/>
                <w:szCs w:val="18"/>
              </w:rPr>
              <w:t>Адрес (местоположение) объекта </w:t>
            </w:r>
            <w:hyperlink r:id="rId7" w:anchor="P205" w:history="1">
              <w:r>
                <w:rPr>
                  <w:rStyle w:val="a5"/>
                  <w:color w:val="33A6E3"/>
                  <w:sz w:val="18"/>
                  <w:szCs w:val="18"/>
                </w:rPr>
                <w:t>&lt;1&gt;</w:t>
              </w:r>
            </w:hyperlink>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6B575C" w14:textId="77777777" w:rsidR="00D14F96" w:rsidRDefault="00D14F96">
            <w:pPr>
              <w:pStyle w:val="a3"/>
              <w:spacing w:before="0" w:beforeAutospacing="0" w:after="0" w:afterAutospacing="0"/>
              <w:jc w:val="both"/>
              <w:rPr>
                <w:sz w:val="18"/>
                <w:szCs w:val="18"/>
              </w:rPr>
            </w:pPr>
            <w:r>
              <w:rPr>
                <w:sz w:val="18"/>
                <w:szCs w:val="18"/>
              </w:rPr>
              <w:t>Вид объекта недвижимости; тип движимого имущества </w:t>
            </w:r>
            <w:hyperlink r:id="rId8" w:anchor="P209" w:history="1">
              <w:r>
                <w:rPr>
                  <w:rStyle w:val="a5"/>
                  <w:color w:val="33A6E3"/>
                  <w:sz w:val="18"/>
                  <w:szCs w:val="18"/>
                </w:rPr>
                <w:t>&lt;2&gt;</w:t>
              </w:r>
            </w:hyperlink>
          </w:p>
        </w:tc>
        <w:tc>
          <w:tcPr>
            <w:tcW w:w="16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317AD" w14:textId="77777777" w:rsidR="00D14F96" w:rsidRDefault="00D14F96">
            <w:pPr>
              <w:pStyle w:val="a3"/>
              <w:spacing w:before="0" w:beforeAutospacing="0" w:after="0" w:afterAutospacing="0"/>
              <w:jc w:val="both"/>
              <w:rPr>
                <w:sz w:val="18"/>
                <w:szCs w:val="18"/>
              </w:rPr>
            </w:pPr>
            <w:r>
              <w:rPr>
                <w:sz w:val="18"/>
                <w:szCs w:val="18"/>
              </w:rPr>
              <w:t>Наименование объекта учета &lt;3&gt;</w:t>
            </w:r>
          </w:p>
        </w:tc>
        <w:tc>
          <w:tcPr>
            <w:tcW w:w="87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0049E" w14:textId="77777777" w:rsidR="00D14F96" w:rsidRDefault="00D14F96">
            <w:pPr>
              <w:pStyle w:val="a3"/>
              <w:spacing w:before="0" w:beforeAutospacing="0" w:after="0" w:afterAutospacing="0"/>
              <w:jc w:val="both"/>
              <w:rPr>
                <w:sz w:val="18"/>
                <w:szCs w:val="18"/>
              </w:rPr>
            </w:pPr>
            <w:r>
              <w:rPr>
                <w:sz w:val="18"/>
                <w:szCs w:val="18"/>
              </w:rPr>
              <w:t>Сведения о недвижимом имуществе</w:t>
            </w:r>
          </w:p>
        </w:tc>
      </w:tr>
      <w:tr w:rsidR="00D14F96" w14:paraId="62962DF8" w14:textId="77777777" w:rsidTr="00D14F9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195804F" w14:textId="77777777" w:rsidR="00D14F96" w:rsidRDefault="00D14F9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F682D81" w14:textId="77777777" w:rsidR="00D14F96" w:rsidRDefault="00D14F9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AA6850A" w14:textId="77777777" w:rsidR="00D14F96" w:rsidRDefault="00D14F9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14ACA9F" w14:textId="77777777" w:rsidR="00D14F96" w:rsidRDefault="00D14F96">
            <w:pPr>
              <w:rPr>
                <w:sz w:val="18"/>
                <w:szCs w:val="18"/>
              </w:rPr>
            </w:pPr>
          </w:p>
        </w:tc>
        <w:tc>
          <w:tcPr>
            <w:tcW w:w="87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4BDE25" w14:textId="77777777" w:rsidR="00D14F96" w:rsidRDefault="00D14F96">
            <w:pPr>
              <w:pStyle w:val="a3"/>
              <w:spacing w:before="0" w:beforeAutospacing="0" w:after="0" w:afterAutospacing="0"/>
              <w:jc w:val="both"/>
              <w:rPr>
                <w:sz w:val="18"/>
                <w:szCs w:val="18"/>
              </w:rPr>
            </w:pPr>
            <w:r>
              <w:rPr>
                <w:sz w:val="18"/>
                <w:szCs w:val="18"/>
              </w:rPr>
              <w:t>Основная характеристика объекта недвижимости &lt;4&gt;</w:t>
            </w:r>
          </w:p>
        </w:tc>
      </w:tr>
      <w:tr w:rsidR="00D14F96" w14:paraId="521792F2" w14:textId="77777777" w:rsidTr="00D14F9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66E7F1A" w14:textId="77777777" w:rsidR="00D14F96" w:rsidRDefault="00D14F9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80ED386" w14:textId="77777777" w:rsidR="00D14F96" w:rsidRDefault="00D14F9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BD595AA" w14:textId="77777777" w:rsidR="00D14F96" w:rsidRDefault="00D14F9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BDBA0BB" w14:textId="77777777" w:rsidR="00D14F96" w:rsidRDefault="00D14F96">
            <w:pPr>
              <w:rPr>
                <w:sz w:val="18"/>
                <w:szCs w:val="18"/>
              </w:rPr>
            </w:pP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B1F715" w14:textId="77777777" w:rsidR="00D14F96" w:rsidRDefault="00D14F96">
            <w:pPr>
              <w:pStyle w:val="a3"/>
              <w:spacing w:before="0" w:beforeAutospacing="0" w:after="0" w:afterAutospacing="0"/>
              <w:jc w:val="both"/>
              <w:rPr>
                <w:sz w:val="18"/>
                <w:szCs w:val="18"/>
              </w:rPr>
            </w:pPr>
            <w:r>
              <w:rPr>
                <w:sz w:val="18"/>
                <w:szCs w:val="1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60AF9B" w14:textId="77777777" w:rsidR="00D14F96" w:rsidRDefault="00D14F96">
            <w:pPr>
              <w:pStyle w:val="a3"/>
              <w:spacing w:before="0" w:beforeAutospacing="0" w:after="0" w:afterAutospacing="0"/>
              <w:jc w:val="both"/>
              <w:rPr>
                <w:sz w:val="18"/>
                <w:szCs w:val="18"/>
              </w:rPr>
            </w:pPr>
            <w:r>
              <w:rPr>
                <w:sz w:val="18"/>
                <w:szCs w:val="18"/>
              </w:rPr>
              <w:t>Фактическое значение/Проектируемое значение (для объектов незавершенного строительства)</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D9205" w14:textId="77777777" w:rsidR="00D14F96" w:rsidRDefault="00D14F96">
            <w:pPr>
              <w:pStyle w:val="a3"/>
              <w:spacing w:before="0" w:beforeAutospacing="0" w:after="0" w:afterAutospacing="0"/>
              <w:jc w:val="both"/>
              <w:rPr>
                <w:sz w:val="18"/>
                <w:szCs w:val="18"/>
              </w:rPr>
            </w:pPr>
            <w:r>
              <w:rPr>
                <w:sz w:val="18"/>
                <w:szCs w:val="18"/>
              </w:rPr>
              <w:t>Единица измерения (для площади - кв. м; для протяженности - м; для глубины залегания - м; для объема - куб. м)</w:t>
            </w:r>
          </w:p>
        </w:tc>
      </w:tr>
      <w:tr w:rsidR="00D14F96" w14:paraId="048D33DF" w14:textId="77777777" w:rsidTr="00D14F96">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6D328A" w14:textId="77777777" w:rsidR="00D14F96" w:rsidRDefault="00D14F96">
            <w:pPr>
              <w:pStyle w:val="a3"/>
              <w:spacing w:before="0" w:beforeAutospacing="0" w:after="0" w:afterAutospacing="0"/>
              <w:jc w:val="both"/>
              <w:rPr>
                <w:sz w:val="18"/>
                <w:szCs w:val="18"/>
              </w:rPr>
            </w:pPr>
            <w:r>
              <w:rPr>
                <w:sz w:val="18"/>
                <w:szCs w:val="18"/>
              </w:rPr>
              <w:t>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8D62A" w14:textId="77777777" w:rsidR="00D14F96" w:rsidRDefault="00D14F96">
            <w:pPr>
              <w:pStyle w:val="a3"/>
              <w:spacing w:before="0" w:beforeAutospacing="0" w:after="0" w:afterAutospacing="0"/>
              <w:jc w:val="both"/>
              <w:rPr>
                <w:sz w:val="18"/>
                <w:szCs w:val="18"/>
              </w:rPr>
            </w:pPr>
            <w:r>
              <w:rPr>
                <w:sz w:val="18"/>
                <w:szCs w:val="18"/>
              </w:rPr>
              <w:t>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7CD0D0" w14:textId="77777777" w:rsidR="00D14F96" w:rsidRDefault="00D14F96">
            <w:pPr>
              <w:pStyle w:val="a3"/>
              <w:spacing w:before="0" w:beforeAutospacing="0" w:after="0" w:afterAutospacing="0"/>
              <w:jc w:val="both"/>
              <w:rPr>
                <w:sz w:val="18"/>
                <w:szCs w:val="18"/>
              </w:rPr>
            </w:pPr>
            <w:r>
              <w:rPr>
                <w:sz w:val="18"/>
                <w:szCs w:val="18"/>
              </w:rPr>
              <w:t>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3A74F" w14:textId="77777777" w:rsidR="00D14F96" w:rsidRDefault="00D14F96">
            <w:pPr>
              <w:pStyle w:val="a3"/>
              <w:spacing w:before="0" w:beforeAutospacing="0" w:after="0" w:afterAutospacing="0"/>
              <w:jc w:val="both"/>
              <w:rPr>
                <w:sz w:val="18"/>
                <w:szCs w:val="18"/>
              </w:rPr>
            </w:pPr>
            <w:r>
              <w:rPr>
                <w:sz w:val="18"/>
                <w:szCs w:val="18"/>
              </w:rPr>
              <w:t>4</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6632E" w14:textId="77777777" w:rsidR="00D14F96" w:rsidRDefault="00D14F96">
            <w:pPr>
              <w:pStyle w:val="a3"/>
              <w:spacing w:before="0" w:beforeAutospacing="0" w:after="0" w:afterAutospacing="0"/>
              <w:jc w:val="both"/>
              <w:rPr>
                <w:sz w:val="18"/>
                <w:szCs w:val="18"/>
              </w:rPr>
            </w:pPr>
            <w:r>
              <w:rPr>
                <w:sz w:val="18"/>
                <w:szCs w:val="18"/>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E7C1B1" w14:textId="77777777" w:rsidR="00D14F96" w:rsidRDefault="00D14F96">
            <w:pPr>
              <w:pStyle w:val="a3"/>
              <w:spacing w:before="0" w:beforeAutospacing="0" w:after="0" w:afterAutospacing="0"/>
              <w:jc w:val="both"/>
              <w:rPr>
                <w:sz w:val="18"/>
                <w:szCs w:val="18"/>
              </w:rPr>
            </w:pPr>
            <w:r>
              <w:rPr>
                <w:sz w:val="18"/>
                <w:szCs w:val="18"/>
              </w:rPr>
              <w:t>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FE5EF2" w14:textId="77777777" w:rsidR="00D14F96" w:rsidRDefault="00D14F96">
            <w:pPr>
              <w:pStyle w:val="a3"/>
              <w:spacing w:before="0" w:beforeAutospacing="0" w:after="0" w:afterAutospacing="0"/>
              <w:jc w:val="both"/>
              <w:rPr>
                <w:sz w:val="18"/>
                <w:szCs w:val="18"/>
              </w:rPr>
            </w:pPr>
            <w:r>
              <w:rPr>
                <w:sz w:val="18"/>
                <w:szCs w:val="18"/>
              </w:rPr>
              <w:t>7</w:t>
            </w:r>
          </w:p>
        </w:tc>
      </w:tr>
    </w:tbl>
    <w:p w14:paraId="380BB034"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7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9"/>
        <w:gridCol w:w="2127"/>
        <w:gridCol w:w="2128"/>
        <w:gridCol w:w="1274"/>
        <w:gridCol w:w="1843"/>
        <w:gridCol w:w="2203"/>
        <w:gridCol w:w="989"/>
        <w:gridCol w:w="1199"/>
        <w:gridCol w:w="1978"/>
      </w:tblGrid>
      <w:tr w:rsidR="00D14F96" w14:paraId="6B640296" w14:textId="77777777" w:rsidTr="00D14F96">
        <w:trPr>
          <w:tblCellSpacing w:w="0" w:type="dxa"/>
        </w:trPr>
        <w:tc>
          <w:tcPr>
            <w:tcW w:w="835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738B97" w14:textId="77777777" w:rsidR="00D14F96" w:rsidRDefault="00D14F96">
            <w:pPr>
              <w:rPr>
                <w:rFonts w:ascii="Times New Roman" w:hAnsi="Times New Roman" w:cs="Times New Roman"/>
                <w:sz w:val="24"/>
                <w:szCs w:val="24"/>
              </w:rPr>
            </w:pPr>
          </w:p>
          <w:p w14:paraId="72BEEB61" w14:textId="77777777" w:rsidR="00D14F96" w:rsidRDefault="00D14F96">
            <w:pPr>
              <w:pStyle w:val="a3"/>
              <w:spacing w:before="0" w:beforeAutospacing="0" w:after="0" w:afterAutospacing="0"/>
              <w:jc w:val="both"/>
              <w:rPr>
                <w:sz w:val="18"/>
                <w:szCs w:val="18"/>
              </w:rPr>
            </w:pPr>
            <w:r>
              <w:rPr>
                <w:sz w:val="18"/>
                <w:szCs w:val="18"/>
              </w:rPr>
              <w:t>Сведения о недвижимом имуществе</w:t>
            </w:r>
          </w:p>
        </w:tc>
        <w:tc>
          <w:tcPr>
            <w:tcW w:w="6375"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8EC0A" w14:textId="77777777" w:rsidR="00D14F96" w:rsidRDefault="00D14F96">
            <w:pPr>
              <w:pStyle w:val="a3"/>
              <w:spacing w:before="0" w:beforeAutospacing="0" w:after="0" w:afterAutospacing="0"/>
              <w:jc w:val="both"/>
              <w:rPr>
                <w:sz w:val="18"/>
                <w:szCs w:val="18"/>
              </w:rPr>
            </w:pPr>
            <w:r>
              <w:rPr>
                <w:sz w:val="18"/>
                <w:szCs w:val="18"/>
              </w:rPr>
              <w:t>Сведения о движимом имуществе</w:t>
            </w:r>
          </w:p>
        </w:tc>
      </w:tr>
      <w:tr w:rsidR="00D14F96" w14:paraId="76094914" w14:textId="77777777" w:rsidTr="00D14F96">
        <w:trPr>
          <w:tblCellSpacing w:w="0" w:type="dxa"/>
        </w:trPr>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C43537" w14:textId="77777777" w:rsidR="00D14F96" w:rsidRDefault="00D14F96">
            <w:pPr>
              <w:pStyle w:val="a3"/>
              <w:spacing w:before="0" w:beforeAutospacing="0" w:after="0" w:afterAutospacing="0"/>
              <w:jc w:val="both"/>
              <w:rPr>
                <w:sz w:val="18"/>
                <w:szCs w:val="18"/>
              </w:rPr>
            </w:pPr>
            <w:r>
              <w:rPr>
                <w:sz w:val="18"/>
                <w:szCs w:val="18"/>
              </w:rPr>
              <w:t>Кадастровый номер &lt;5&gt;</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3A8194" w14:textId="77777777" w:rsidR="00D14F96" w:rsidRDefault="00D14F96">
            <w:pPr>
              <w:pStyle w:val="a3"/>
              <w:spacing w:before="0" w:beforeAutospacing="0" w:after="0" w:afterAutospacing="0"/>
              <w:jc w:val="both"/>
              <w:rPr>
                <w:sz w:val="18"/>
                <w:szCs w:val="18"/>
              </w:rPr>
            </w:pPr>
            <w:r>
              <w:rPr>
                <w:sz w:val="18"/>
                <w:szCs w:val="18"/>
              </w:rPr>
              <w:t>Техническое состояние объекта недвижимости&lt;6&gt;</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89FBAF" w14:textId="77777777" w:rsidR="00D14F96" w:rsidRDefault="00D14F96">
            <w:pPr>
              <w:pStyle w:val="a3"/>
              <w:spacing w:before="0" w:beforeAutospacing="0" w:after="0" w:afterAutospacing="0"/>
              <w:jc w:val="both"/>
              <w:rPr>
                <w:sz w:val="18"/>
                <w:szCs w:val="18"/>
              </w:rPr>
            </w:pPr>
            <w:r>
              <w:rPr>
                <w:sz w:val="18"/>
                <w:szCs w:val="18"/>
              </w:rPr>
              <w:t>Категория земель &lt;7&gt;</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893826" w14:textId="77777777" w:rsidR="00D14F96" w:rsidRDefault="00D14F96">
            <w:pPr>
              <w:pStyle w:val="a3"/>
              <w:spacing w:before="0" w:beforeAutospacing="0" w:after="0" w:afterAutospacing="0"/>
              <w:jc w:val="both"/>
              <w:rPr>
                <w:sz w:val="18"/>
                <w:szCs w:val="18"/>
              </w:rPr>
            </w:pPr>
            <w:r>
              <w:rPr>
                <w:sz w:val="18"/>
                <w:szCs w:val="18"/>
              </w:rPr>
              <w:t>Вид разрешенного использования &lt;8&gt;</w:t>
            </w: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14:paraId="4A3BDFE6" w14:textId="77777777" w:rsidR="00D14F96" w:rsidRDefault="00D14F96">
            <w:pPr>
              <w:rPr>
                <w:sz w:val="18"/>
                <w:szCs w:val="18"/>
              </w:rPr>
            </w:pPr>
          </w:p>
        </w:tc>
      </w:tr>
      <w:tr w:rsidR="00D14F96" w14:paraId="74364A83" w14:textId="77777777" w:rsidTr="00D14F96">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456BE4" w14:textId="77777777" w:rsidR="00D14F96" w:rsidRDefault="00D14F96">
            <w:pPr>
              <w:pStyle w:val="a3"/>
              <w:spacing w:before="0" w:beforeAutospacing="0" w:after="0" w:afterAutospacing="0"/>
              <w:jc w:val="both"/>
              <w:rPr>
                <w:sz w:val="18"/>
                <w:szCs w:val="18"/>
              </w:rPr>
            </w:pPr>
            <w:r>
              <w:rPr>
                <w:sz w:val="18"/>
                <w:szCs w:val="18"/>
              </w:rPr>
              <w:t>Номер</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48EBC2" w14:textId="77777777" w:rsidR="00D14F96" w:rsidRDefault="00D14F96">
            <w:pPr>
              <w:pStyle w:val="a3"/>
              <w:spacing w:before="0" w:beforeAutospacing="0" w:after="0" w:afterAutospacing="0"/>
              <w:jc w:val="both"/>
              <w:rPr>
                <w:sz w:val="18"/>
                <w:szCs w:val="18"/>
              </w:rPr>
            </w:pPr>
            <w:r>
              <w:rPr>
                <w:sz w:val="18"/>
                <w:szCs w:val="18"/>
              </w:rPr>
              <w:t>Тип (кадастровый, условный, устаревший)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7895AD3" w14:textId="77777777" w:rsidR="00D14F96" w:rsidRDefault="00D14F9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B6E3953" w14:textId="77777777" w:rsidR="00D14F96" w:rsidRDefault="00D14F9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E9A1BD7" w14:textId="77777777" w:rsidR="00D14F96" w:rsidRDefault="00D14F96">
            <w:pPr>
              <w:rPr>
                <w:sz w:val="18"/>
                <w:szCs w:val="18"/>
              </w:rPr>
            </w:pP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2AD629" w14:textId="77777777" w:rsidR="00D14F96" w:rsidRDefault="00D14F96">
            <w:pPr>
              <w:pStyle w:val="a3"/>
              <w:spacing w:before="0" w:beforeAutospacing="0" w:after="0" w:afterAutospacing="0"/>
              <w:jc w:val="both"/>
              <w:rPr>
                <w:sz w:val="18"/>
                <w:szCs w:val="18"/>
              </w:rPr>
            </w:pPr>
            <w:r>
              <w:rPr>
                <w:sz w:val="18"/>
                <w:szCs w:val="18"/>
              </w:rPr>
              <w:t>Государственный регистрационный знак (при наличии)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668835" w14:textId="77777777" w:rsidR="00D14F96" w:rsidRDefault="00D14F96">
            <w:pPr>
              <w:pStyle w:val="a3"/>
              <w:spacing w:before="0" w:beforeAutospacing="0" w:after="0" w:afterAutospacing="0"/>
              <w:jc w:val="both"/>
              <w:rPr>
                <w:sz w:val="18"/>
                <w:szCs w:val="18"/>
              </w:rPr>
            </w:pPr>
            <w:r>
              <w:rPr>
                <w:sz w:val="18"/>
                <w:szCs w:val="18"/>
              </w:rPr>
              <w:t>Марка, модель</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8444A1" w14:textId="77777777" w:rsidR="00D14F96" w:rsidRDefault="00D14F96">
            <w:pPr>
              <w:pStyle w:val="a3"/>
              <w:spacing w:before="0" w:beforeAutospacing="0" w:after="0" w:afterAutospacing="0"/>
              <w:jc w:val="both"/>
              <w:rPr>
                <w:sz w:val="18"/>
                <w:szCs w:val="18"/>
              </w:rPr>
            </w:pPr>
            <w:r>
              <w:rPr>
                <w:sz w:val="18"/>
                <w:szCs w:val="18"/>
              </w:rPr>
              <w:t>Год выпуска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499320" w14:textId="77777777" w:rsidR="00D14F96" w:rsidRDefault="00D14F96">
            <w:pPr>
              <w:pStyle w:val="a3"/>
              <w:spacing w:before="0" w:beforeAutospacing="0" w:after="0" w:afterAutospacing="0"/>
              <w:jc w:val="both"/>
              <w:rPr>
                <w:sz w:val="18"/>
                <w:szCs w:val="18"/>
              </w:rPr>
            </w:pPr>
            <w:r>
              <w:rPr>
                <w:sz w:val="18"/>
                <w:szCs w:val="18"/>
              </w:rPr>
              <w:t>Состав (принадлежнос-ти) имущества</w:t>
            </w:r>
          </w:p>
          <w:p w14:paraId="699E2D21" w14:textId="77777777" w:rsidR="00D14F96" w:rsidRDefault="00D14F96">
            <w:pPr>
              <w:pStyle w:val="a3"/>
              <w:spacing w:before="0" w:beforeAutospacing="0" w:after="0" w:afterAutospacing="0"/>
              <w:jc w:val="both"/>
              <w:rPr>
                <w:sz w:val="18"/>
                <w:szCs w:val="18"/>
              </w:rPr>
            </w:pPr>
            <w:r>
              <w:rPr>
                <w:sz w:val="18"/>
                <w:szCs w:val="18"/>
              </w:rPr>
              <w:t>&lt;9&gt;</w:t>
            </w:r>
          </w:p>
        </w:tc>
      </w:tr>
      <w:tr w:rsidR="00D14F96" w14:paraId="73EE69AD" w14:textId="77777777" w:rsidTr="00D14F96">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D589A3" w14:textId="77777777" w:rsidR="00D14F96" w:rsidRDefault="00D14F96">
            <w:pPr>
              <w:pStyle w:val="a3"/>
              <w:spacing w:before="0" w:beforeAutospacing="0" w:after="0" w:afterAutospacing="0"/>
              <w:jc w:val="both"/>
              <w:rPr>
                <w:sz w:val="18"/>
                <w:szCs w:val="18"/>
              </w:rPr>
            </w:pPr>
            <w:r>
              <w:rPr>
                <w:sz w:val="18"/>
                <w:szCs w:val="18"/>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0E0A68" w14:textId="77777777" w:rsidR="00D14F96" w:rsidRDefault="00D14F96">
            <w:pPr>
              <w:pStyle w:val="a3"/>
              <w:spacing w:before="0" w:beforeAutospacing="0" w:after="0" w:afterAutospacing="0"/>
              <w:jc w:val="both"/>
              <w:rPr>
                <w:sz w:val="18"/>
                <w:szCs w:val="18"/>
              </w:rPr>
            </w:pPr>
            <w:r>
              <w:rPr>
                <w:sz w:val="18"/>
                <w:szCs w:val="18"/>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2099B" w14:textId="77777777" w:rsidR="00D14F96" w:rsidRDefault="00D14F96">
            <w:pPr>
              <w:pStyle w:val="a3"/>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274046" w14:textId="77777777" w:rsidR="00D14F96" w:rsidRDefault="00D14F96">
            <w:pPr>
              <w:pStyle w:val="a3"/>
              <w:spacing w:before="0" w:beforeAutospacing="0" w:after="0" w:afterAutospacing="0"/>
              <w:jc w:val="both"/>
              <w:rPr>
                <w:sz w:val="18"/>
                <w:szCs w:val="18"/>
              </w:rPr>
            </w:pPr>
            <w:r>
              <w:rPr>
                <w:sz w:val="18"/>
                <w:szCs w:val="18"/>
              </w:rPr>
              <w:t>11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98369" w14:textId="77777777" w:rsidR="00D14F96" w:rsidRDefault="00D14F96">
            <w:pPr>
              <w:pStyle w:val="a3"/>
              <w:spacing w:before="0" w:beforeAutospacing="0" w:after="0" w:afterAutospacing="0"/>
              <w:jc w:val="both"/>
              <w:rPr>
                <w:sz w:val="18"/>
                <w:szCs w:val="18"/>
              </w:rPr>
            </w:pPr>
            <w:r>
              <w:rPr>
                <w:sz w:val="18"/>
                <w:szCs w:val="18"/>
              </w:rPr>
              <w:t>12</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934602" w14:textId="77777777" w:rsidR="00D14F96" w:rsidRDefault="00D14F96">
            <w:pPr>
              <w:pStyle w:val="a3"/>
              <w:spacing w:before="0" w:beforeAutospacing="0" w:after="0" w:afterAutospacing="0"/>
              <w:jc w:val="both"/>
              <w:rPr>
                <w:sz w:val="18"/>
                <w:szCs w:val="18"/>
              </w:rPr>
            </w:pPr>
            <w:r>
              <w:rPr>
                <w:sz w:val="18"/>
                <w:szCs w:val="18"/>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F1A606" w14:textId="77777777" w:rsidR="00D14F96" w:rsidRDefault="00D14F96">
            <w:pPr>
              <w:pStyle w:val="a3"/>
              <w:spacing w:before="0" w:beforeAutospacing="0" w:after="0" w:afterAutospacing="0"/>
              <w:jc w:val="both"/>
              <w:rPr>
                <w:sz w:val="18"/>
                <w:szCs w:val="18"/>
              </w:rPr>
            </w:pPr>
            <w:r>
              <w:rPr>
                <w:sz w:val="18"/>
                <w:szCs w:val="18"/>
              </w:rPr>
              <w:t>14</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B1238" w14:textId="77777777" w:rsidR="00D14F96" w:rsidRDefault="00D14F96">
            <w:pPr>
              <w:pStyle w:val="a3"/>
              <w:spacing w:before="0" w:beforeAutospacing="0" w:after="0" w:afterAutospacing="0"/>
              <w:jc w:val="both"/>
              <w:rPr>
                <w:sz w:val="18"/>
                <w:szCs w:val="18"/>
              </w:rPr>
            </w:pPr>
            <w:r>
              <w:rPr>
                <w:sz w:val="18"/>
                <w:szCs w:val="18"/>
              </w:rPr>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6A03F" w14:textId="77777777" w:rsidR="00D14F96" w:rsidRDefault="00D14F96">
            <w:pPr>
              <w:pStyle w:val="a3"/>
              <w:spacing w:before="0" w:beforeAutospacing="0" w:after="0" w:afterAutospacing="0"/>
              <w:jc w:val="both"/>
              <w:rPr>
                <w:sz w:val="18"/>
                <w:szCs w:val="18"/>
              </w:rPr>
            </w:pPr>
            <w:r>
              <w:rPr>
                <w:sz w:val="18"/>
                <w:szCs w:val="18"/>
              </w:rPr>
              <w:t>16</w:t>
            </w:r>
          </w:p>
        </w:tc>
      </w:tr>
    </w:tbl>
    <w:p w14:paraId="1C58F50E"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3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7"/>
        <w:gridCol w:w="2710"/>
        <w:gridCol w:w="1724"/>
        <w:gridCol w:w="1335"/>
        <w:gridCol w:w="2098"/>
        <w:gridCol w:w="1978"/>
        <w:gridCol w:w="1678"/>
      </w:tblGrid>
      <w:tr w:rsidR="00D14F96" w14:paraId="5E583E65" w14:textId="77777777" w:rsidTr="00D14F96">
        <w:trPr>
          <w:tblCellSpacing w:w="0" w:type="dxa"/>
        </w:trPr>
        <w:tc>
          <w:tcPr>
            <w:tcW w:w="143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BDE072" w14:textId="77777777" w:rsidR="00D14F96" w:rsidRDefault="00D14F96">
            <w:pPr>
              <w:pStyle w:val="a3"/>
              <w:spacing w:before="0" w:beforeAutospacing="0" w:after="0" w:afterAutospacing="0"/>
              <w:jc w:val="both"/>
              <w:rPr>
                <w:sz w:val="18"/>
                <w:szCs w:val="18"/>
              </w:rPr>
            </w:pPr>
            <w:r>
              <w:rPr>
                <w:sz w:val="18"/>
                <w:szCs w:val="18"/>
              </w:rPr>
              <w:t>Сведения о правообладателях и о правах третьих лиц на имущество</w:t>
            </w:r>
          </w:p>
        </w:tc>
      </w:tr>
      <w:tr w:rsidR="00D14F96" w14:paraId="685FA0E8" w14:textId="77777777" w:rsidTr="00D14F96">
        <w:trPr>
          <w:tblCellSpacing w:w="0" w:type="dxa"/>
        </w:trPr>
        <w:tc>
          <w:tcPr>
            <w:tcW w:w="55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E7F61" w14:textId="77777777" w:rsidR="00D14F96" w:rsidRDefault="00D14F96">
            <w:pPr>
              <w:pStyle w:val="a3"/>
              <w:spacing w:before="0" w:beforeAutospacing="0" w:after="0" w:afterAutospacing="0"/>
              <w:jc w:val="both"/>
              <w:rPr>
                <w:sz w:val="18"/>
                <w:szCs w:val="18"/>
              </w:rPr>
            </w:pPr>
            <w:r>
              <w:rPr>
                <w:sz w:val="18"/>
                <w:szCs w:val="18"/>
              </w:rPr>
              <w:t>Для договоров аренды и безвозмездного пользования</w:t>
            </w:r>
          </w:p>
        </w:tc>
        <w:tc>
          <w:tcPr>
            <w:tcW w:w="1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49B283" w14:textId="77777777" w:rsidR="00D14F96" w:rsidRDefault="00D14F96">
            <w:pPr>
              <w:pStyle w:val="a3"/>
              <w:spacing w:before="0" w:beforeAutospacing="0" w:after="0" w:afterAutospacing="0"/>
              <w:jc w:val="both"/>
              <w:rPr>
                <w:sz w:val="18"/>
                <w:szCs w:val="18"/>
              </w:rPr>
            </w:pPr>
            <w:r>
              <w:rPr>
                <w:sz w:val="18"/>
                <w:szCs w:val="18"/>
              </w:rPr>
              <w:t>Наименование правообладателя &lt;11&gt;</w:t>
            </w:r>
          </w:p>
        </w:tc>
        <w:tc>
          <w:tcPr>
            <w:tcW w:w="13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521240" w14:textId="77777777" w:rsidR="00D14F96" w:rsidRDefault="00D14F96">
            <w:pPr>
              <w:pStyle w:val="a3"/>
              <w:spacing w:before="0" w:beforeAutospacing="0" w:after="0" w:afterAutospacing="0"/>
              <w:jc w:val="both"/>
              <w:rPr>
                <w:sz w:val="18"/>
                <w:szCs w:val="18"/>
              </w:rPr>
            </w:pPr>
            <w:r>
              <w:rPr>
                <w:sz w:val="18"/>
                <w:szCs w:val="18"/>
              </w:rPr>
              <w:t>Наличие ограниченного вещного права на имущество &lt;12&gt;</w:t>
            </w:r>
          </w:p>
        </w:tc>
        <w:tc>
          <w:tcPr>
            <w:tcW w:w="21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2DFBD" w14:textId="77777777" w:rsidR="00D14F96" w:rsidRDefault="00D14F96">
            <w:pPr>
              <w:pStyle w:val="a3"/>
              <w:spacing w:before="0" w:beforeAutospacing="0" w:after="0" w:afterAutospacing="0"/>
              <w:jc w:val="both"/>
              <w:rPr>
                <w:sz w:val="18"/>
                <w:szCs w:val="18"/>
              </w:rPr>
            </w:pPr>
            <w:r>
              <w:rPr>
                <w:sz w:val="18"/>
                <w:szCs w:val="18"/>
              </w:rPr>
              <w:t>ИНН правообладателя &lt;13&gt;</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9E423B" w14:textId="77777777" w:rsidR="00D14F96" w:rsidRDefault="00D14F96">
            <w:pPr>
              <w:pStyle w:val="a3"/>
              <w:spacing w:before="0" w:beforeAutospacing="0" w:after="0" w:afterAutospacing="0"/>
              <w:jc w:val="both"/>
              <w:rPr>
                <w:sz w:val="18"/>
                <w:szCs w:val="18"/>
              </w:rPr>
            </w:pPr>
            <w:r>
              <w:rPr>
                <w:sz w:val="18"/>
                <w:szCs w:val="18"/>
              </w:rPr>
              <w:t>Контактный номер телефона &lt;14&gt;</w:t>
            </w:r>
          </w:p>
        </w:tc>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FB2EA" w14:textId="77777777" w:rsidR="00D14F96" w:rsidRDefault="00D14F96">
            <w:pPr>
              <w:pStyle w:val="a3"/>
              <w:spacing w:before="0" w:beforeAutospacing="0" w:after="0" w:afterAutospacing="0"/>
              <w:jc w:val="both"/>
              <w:rPr>
                <w:sz w:val="18"/>
                <w:szCs w:val="18"/>
              </w:rPr>
            </w:pPr>
            <w:r>
              <w:rPr>
                <w:sz w:val="18"/>
                <w:szCs w:val="18"/>
              </w:rPr>
              <w:t>Адрес электронной почты &lt;15&gt;</w:t>
            </w:r>
          </w:p>
        </w:tc>
      </w:tr>
      <w:tr w:rsidR="00D14F96" w14:paraId="1A8925EC" w14:textId="77777777" w:rsidTr="00D14F96">
        <w:trPr>
          <w:tblCellSpacing w:w="0" w:type="dxa"/>
        </w:trPr>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ACE5AF" w14:textId="77777777" w:rsidR="00D14F96" w:rsidRDefault="00D14F96">
            <w:pPr>
              <w:pStyle w:val="a3"/>
              <w:spacing w:before="0" w:beforeAutospacing="0" w:after="0" w:afterAutospacing="0"/>
              <w:jc w:val="both"/>
              <w:rPr>
                <w:sz w:val="18"/>
                <w:szCs w:val="18"/>
              </w:rPr>
            </w:pPr>
            <w:r>
              <w:rPr>
                <w:sz w:val="18"/>
                <w:szCs w:val="18"/>
              </w:rPr>
              <w:lastRenderedPageBreak/>
              <w:t>Наличие права аренды или права безвозмездного пользования на имущество  &lt;10&gt;</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F438A5" w14:textId="77777777" w:rsidR="00D14F96" w:rsidRDefault="00D14F96">
            <w:pPr>
              <w:pStyle w:val="a3"/>
              <w:spacing w:before="0" w:beforeAutospacing="0" w:after="0" w:afterAutospacing="0"/>
              <w:jc w:val="both"/>
              <w:rPr>
                <w:sz w:val="18"/>
                <w:szCs w:val="18"/>
              </w:rPr>
            </w:pPr>
            <w:r>
              <w:rPr>
                <w:sz w:val="18"/>
                <w:szCs w:val="18"/>
              </w:rPr>
              <w:t>Дата окончания срока действия договора (при наличии)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A2E1C7B" w14:textId="77777777" w:rsidR="00D14F96" w:rsidRDefault="00D14F9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6079557" w14:textId="77777777" w:rsidR="00D14F96" w:rsidRDefault="00D14F9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BF911C7" w14:textId="77777777" w:rsidR="00D14F96" w:rsidRDefault="00D14F9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D2C0411" w14:textId="77777777" w:rsidR="00D14F96" w:rsidRDefault="00D14F9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CA4D4EC" w14:textId="77777777" w:rsidR="00D14F96" w:rsidRDefault="00D14F96">
            <w:pPr>
              <w:rPr>
                <w:sz w:val="18"/>
                <w:szCs w:val="18"/>
              </w:rPr>
            </w:pPr>
          </w:p>
        </w:tc>
      </w:tr>
      <w:tr w:rsidR="00D14F96" w14:paraId="6AD8D84C" w14:textId="77777777" w:rsidTr="00D14F96">
        <w:trPr>
          <w:tblCellSpacing w:w="0" w:type="dxa"/>
        </w:trPr>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808D74" w14:textId="77777777" w:rsidR="00D14F96" w:rsidRDefault="00D14F96">
            <w:pPr>
              <w:pStyle w:val="a3"/>
              <w:spacing w:before="0" w:beforeAutospacing="0" w:after="0" w:afterAutospacing="0"/>
              <w:jc w:val="both"/>
              <w:rPr>
                <w:sz w:val="18"/>
                <w:szCs w:val="18"/>
              </w:rPr>
            </w:pPr>
            <w:r>
              <w:rPr>
                <w:sz w:val="18"/>
                <w:szCs w:val="18"/>
              </w:rPr>
              <w:t>17</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BF4FE4" w14:textId="77777777" w:rsidR="00D14F96" w:rsidRDefault="00D14F96">
            <w:pPr>
              <w:pStyle w:val="a3"/>
              <w:spacing w:before="0" w:beforeAutospacing="0" w:after="0" w:afterAutospacing="0"/>
              <w:jc w:val="both"/>
              <w:rPr>
                <w:sz w:val="18"/>
                <w:szCs w:val="18"/>
              </w:rPr>
            </w:pPr>
            <w:r>
              <w:rPr>
                <w:sz w:val="18"/>
                <w:szCs w:val="18"/>
              </w:rPr>
              <w:t>18</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8B2DF" w14:textId="77777777" w:rsidR="00D14F96" w:rsidRDefault="00D14F96">
            <w:pPr>
              <w:pStyle w:val="a3"/>
              <w:spacing w:before="0" w:beforeAutospacing="0" w:after="0" w:afterAutospacing="0"/>
              <w:jc w:val="both"/>
              <w:rPr>
                <w:sz w:val="18"/>
                <w:szCs w:val="18"/>
              </w:rPr>
            </w:pPr>
            <w:r>
              <w:rPr>
                <w:sz w:val="18"/>
                <w:szCs w:val="18"/>
              </w:rPr>
              <w:t>19</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A2F513" w14:textId="77777777" w:rsidR="00D14F96" w:rsidRDefault="00D14F96">
            <w:pPr>
              <w:pStyle w:val="a3"/>
              <w:spacing w:before="0" w:beforeAutospacing="0" w:after="0" w:afterAutospacing="0"/>
              <w:jc w:val="both"/>
              <w:rPr>
                <w:sz w:val="18"/>
                <w:szCs w:val="18"/>
              </w:rPr>
            </w:pPr>
            <w:r>
              <w:rPr>
                <w:sz w:val="18"/>
                <w:szCs w:val="18"/>
              </w:rPr>
              <w:t>20</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A08822" w14:textId="77777777" w:rsidR="00D14F96" w:rsidRDefault="00D14F96">
            <w:pPr>
              <w:pStyle w:val="a3"/>
              <w:spacing w:before="0" w:beforeAutospacing="0" w:after="0" w:afterAutospacing="0"/>
              <w:jc w:val="both"/>
              <w:rPr>
                <w:sz w:val="18"/>
                <w:szCs w:val="18"/>
              </w:rPr>
            </w:pPr>
            <w:r>
              <w:rPr>
                <w:sz w:val="18"/>
                <w:szCs w:val="18"/>
              </w:rPr>
              <w:t>21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935CF6" w14:textId="77777777" w:rsidR="00D14F96" w:rsidRDefault="00D14F96">
            <w:pPr>
              <w:pStyle w:val="a3"/>
              <w:spacing w:before="0" w:beforeAutospacing="0" w:after="0" w:afterAutospacing="0"/>
              <w:jc w:val="both"/>
              <w:rPr>
                <w:sz w:val="18"/>
                <w:szCs w:val="18"/>
              </w:rPr>
            </w:pPr>
            <w:r>
              <w:rPr>
                <w:sz w:val="18"/>
                <w:szCs w:val="18"/>
              </w:rPr>
              <w:t>22</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6236AF" w14:textId="77777777" w:rsidR="00D14F96" w:rsidRDefault="00D14F96">
            <w:pPr>
              <w:pStyle w:val="a3"/>
              <w:spacing w:before="0" w:beforeAutospacing="0" w:after="0" w:afterAutospacing="0"/>
              <w:jc w:val="both"/>
              <w:rPr>
                <w:sz w:val="18"/>
                <w:szCs w:val="18"/>
              </w:rPr>
            </w:pPr>
            <w:r>
              <w:rPr>
                <w:sz w:val="18"/>
                <w:szCs w:val="18"/>
              </w:rPr>
              <w:t>23</w:t>
            </w:r>
          </w:p>
        </w:tc>
      </w:tr>
    </w:tbl>
    <w:p w14:paraId="1BEEDE36"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CF882C"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A7CF8E"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D2770B"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14:paraId="422DAF99"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Утверждены</w:t>
      </w:r>
    </w:p>
    <w:p w14:paraId="6DB648CF"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14:paraId="0514314D"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72B41370"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015A9FEF"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25.03.2019 г. № 32-82-6</w:t>
      </w:r>
    </w:p>
    <w:p w14:paraId="0CB64B33"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86F9FEC"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Виды муниципального имущества, которое используется для формирования перечня </w:t>
      </w:r>
      <w:r>
        <w:rPr>
          <w:rStyle w:val="a7"/>
          <w:rFonts w:ascii="Tahoma" w:hAnsi="Tahoma" w:cs="Tahoma"/>
          <w:b/>
          <w:bCs/>
          <w:color w:val="000000"/>
          <w:sz w:val="18"/>
          <w:szCs w:val="18"/>
        </w:rPr>
        <w:t> </w:t>
      </w:r>
      <w:r>
        <w:rPr>
          <w:rStyle w:val="a4"/>
          <w:rFonts w:ascii="Tahoma" w:hAnsi="Tahoma" w:cs="Tahoma"/>
          <w:color w:val="000000"/>
          <w:sz w:val="18"/>
          <w:szCs w:val="18"/>
        </w:rPr>
        <w:t>муниципального</w:t>
      </w:r>
      <w:r>
        <w:rPr>
          <w:rStyle w:val="a7"/>
          <w:rFonts w:ascii="Tahoma" w:hAnsi="Tahoma" w:cs="Tahoma"/>
          <w:b/>
          <w:bCs/>
          <w:color w:val="000000"/>
          <w:sz w:val="18"/>
          <w:szCs w:val="18"/>
        </w:rPr>
        <w:t> </w:t>
      </w:r>
      <w:r>
        <w:rPr>
          <w:rStyle w:val="a4"/>
          <w:rFonts w:ascii="Tahoma" w:hAnsi="Tahoma" w:cs="Tahoma"/>
          <w:color w:val="000000"/>
          <w:sz w:val="18"/>
          <w:szCs w:val="18"/>
        </w:rPr>
        <w:t>имущества муниципального образования «Кривцовский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7D56EF25"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14:paraId="0B214ED6"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14:paraId="17DA2CE7"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14:paraId="27F9667F"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Pr>
          <w:rFonts w:ascii="Tahoma" w:hAnsi="Tahoma" w:cs="Tahoma"/>
          <w:color w:val="000000"/>
          <w:sz w:val="18"/>
          <w:szCs w:val="18"/>
          <w:vertAlign w:val="superscript"/>
        </w:rPr>
        <w:t>9</w:t>
      </w:r>
      <w:r>
        <w:rPr>
          <w:rFonts w:ascii="Tahoma" w:hAnsi="Tahoma" w:cs="Tahoma"/>
          <w:color w:val="000000"/>
          <w:sz w:val="18"/>
          <w:szCs w:val="18"/>
        </w:rPr>
        <w:t>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«Щигровский район» Курской области в соответствии с законодательством РФ.</w:t>
      </w:r>
    </w:p>
    <w:p w14:paraId="25DDE20A"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14:paraId="4C35738C" w14:textId="77777777" w:rsidR="00D14F96" w:rsidRDefault="00D14F96" w:rsidP="00D14F9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F08788" w14:textId="6633EA7B" w:rsidR="006D2215" w:rsidRPr="00D14F96" w:rsidRDefault="006D2215" w:rsidP="00D14F96">
      <w:bookmarkStart w:id="0" w:name="_GoBack"/>
      <w:bookmarkEnd w:id="0"/>
    </w:p>
    <w:sectPr w:rsidR="006D2215" w:rsidRPr="00D14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5845"/>
    <w:rsid w:val="000378C1"/>
    <w:rsid w:val="000522DA"/>
    <w:rsid w:val="000540D9"/>
    <w:rsid w:val="00063392"/>
    <w:rsid w:val="000876A9"/>
    <w:rsid w:val="000909F6"/>
    <w:rsid w:val="000B2C6A"/>
    <w:rsid w:val="000B335C"/>
    <w:rsid w:val="000B528D"/>
    <w:rsid w:val="000B5471"/>
    <w:rsid w:val="000C56B4"/>
    <w:rsid w:val="000C57B5"/>
    <w:rsid w:val="000E5AAC"/>
    <w:rsid w:val="000F05EC"/>
    <w:rsid w:val="000F22DB"/>
    <w:rsid w:val="00104F6D"/>
    <w:rsid w:val="0013046F"/>
    <w:rsid w:val="00151084"/>
    <w:rsid w:val="00153174"/>
    <w:rsid w:val="001609AD"/>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8101A"/>
    <w:rsid w:val="00286F41"/>
    <w:rsid w:val="002951FB"/>
    <w:rsid w:val="00295D9B"/>
    <w:rsid w:val="002A2206"/>
    <w:rsid w:val="002B3F0D"/>
    <w:rsid w:val="002B66EF"/>
    <w:rsid w:val="002E44FE"/>
    <w:rsid w:val="002E6127"/>
    <w:rsid w:val="002F1642"/>
    <w:rsid w:val="00322C7E"/>
    <w:rsid w:val="0032309A"/>
    <w:rsid w:val="00325403"/>
    <w:rsid w:val="00335F99"/>
    <w:rsid w:val="00355618"/>
    <w:rsid w:val="0035765C"/>
    <w:rsid w:val="00363997"/>
    <w:rsid w:val="00370C8F"/>
    <w:rsid w:val="00371304"/>
    <w:rsid w:val="003715AF"/>
    <w:rsid w:val="003846F0"/>
    <w:rsid w:val="003A5777"/>
    <w:rsid w:val="003B79DC"/>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E3B71"/>
    <w:rsid w:val="004F4F22"/>
    <w:rsid w:val="00504797"/>
    <w:rsid w:val="005110BC"/>
    <w:rsid w:val="00547B2E"/>
    <w:rsid w:val="00552D01"/>
    <w:rsid w:val="00555F1D"/>
    <w:rsid w:val="00557258"/>
    <w:rsid w:val="00563657"/>
    <w:rsid w:val="00571E95"/>
    <w:rsid w:val="00580F75"/>
    <w:rsid w:val="00583249"/>
    <w:rsid w:val="005A2F6E"/>
    <w:rsid w:val="005C0179"/>
    <w:rsid w:val="005C6945"/>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9046C"/>
    <w:rsid w:val="00691656"/>
    <w:rsid w:val="006941C1"/>
    <w:rsid w:val="0069724A"/>
    <w:rsid w:val="006A1A25"/>
    <w:rsid w:val="006A63E2"/>
    <w:rsid w:val="006B4223"/>
    <w:rsid w:val="006B6B41"/>
    <w:rsid w:val="006C2FDD"/>
    <w:rsid w:val="006C4322"/>
    <w:rsid w:val="006C7612"/>
    <w:rsid w:val="006D2215"/>
    <w:rsid w:val="006D26FE"/>
    <w:rsid w:val="006D382E"/>
    <w:rsid w:val="006F21C4"/>
    <w:rsid w:val="006F5409"/>
    <w:rsid w:val="00704C0D"/>
    <w:rsid w:val="00721F02"/>
    <w:rsid w:val="00723976"/>
    <w:rsid w:val="00726DE9"/>
    <w:rsid w:val="00730E9F"/>
    <w:rsid w:val="00743722"/>
    <w:rsid w:val="00753A89"/>
    <w:rsid w:val="00754D37"/>
    <w:rsid w:val="007567F1"/>
    <w:rsid w:val="0076124C"/>
    <w:rsid w:val="00780967"/>
    <w:rsid w:val="0079451B"/>
    <w:rsid w:val="00794845"/>
    <w:rsid w:val="00797255"/>
    <w:rsid w:val="007B5CD9"/>
    <w:rsid w:val="007B65E3"/>
    <w:rsid w:val="007C3387"/>
    <w:rsid w:val="007D7ADC"/>
    <w:rsid w:val="007E3AE2"/>
    <w:rsid w:val="007F6789"/>
    <w:rsid w:val="007F77AD"/>
    <w:rsid w:val="00803863"/>
    <w:rsid w:val="0081146E"/>
    <w:rsid w:val="00823C36"/>
    <w:rsid w:val="00827B5D"/>
    <w:rsid w:val="008364DB"/>
    <w:rsid w:val="00841EA4"/>
    <w:rsid w:val="008424DD"/>
    <w:rsid w:val="0084425E"/>
    <w:rsid w:val="008533C1"/>
    <w:rsid w:val="0087026C"/>
    <w:rsid w:val="00876B93"/>
    <w:rsid w:val="00883C49"/>
    <w:rsid w:val="00894D7A"/>
    <w:rsid w:val="0089527D"/>
    <w:rsid w:val="008B27E6"/>
    <w:rsid w:val="008B6A0A"/>
    <w:rsid w:val="008B7167"/>
    <w:rsid w:val="008C29A7"/>
    <w:rsid w:val="008D7615"/>
    <w:rsid w:val="008E5FD3"/>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24E90"/>
    <w:rsid w:val="00A4168A"/>
    <w:rsid w:val="00A45D55"/>
    <w:rsid w:val="00A54549"/>
    <w:rsid w:val="00A558F9"/>
    <w:rsid w:val="00A623E0"/>
    <w:rsid w:val="00A651A2"/>
    <w:rsid w:val="00A67106"/>
    <w:rsid w:val="00A76E0C"/>
    <w:rsid w:val="00A80C7E"/>
    <w:rsid w:val="00A80CF7"/>
    <w:rsid w:val="00A935A5"/>
    <w:rsid w:val="00A95CB1"/>
    <w:rsid w:val="00AC1CCE"/>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549C0"/>
    <w:rsid w:val="00C64849"/>
    <w:rsid w:val="00C65921"/>
    <w:rsid w:val="00C7465B"/>
    <w:rsid w:val="00C74BFE"/>
    <w:rsid w:val="00C8785A"/>
    <w:rsid w:val="00CB76D1"/>
    <w:rsid w:val="00CD18FF"/>
    <w:rsid w:val="00CD54D1"/>
    <w:rsid w:val="00CE76BE"/>
    <w:rsid w:val="00CF37EA"/>
    <w:rsid w:val="00CF46D1"/>
    <w:rsid w:val="00D01344"/>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F00E2C"/>
    <w:rsid w:val="00F01E17"/>
    <w:rsid w:val="00F10A71"/>
    <w:rsid w:val="00F16D6D"/>
    <w:rsid w:val="00F302FC"/>
    <w:rsid w:val="00F4742B"/>
    <w:rsid w:val="00F53CF1"/>
    <w:rsid w:val="00F5433E"/>
    <w:rsid w:val="00F5742F"/>
    <w:rsid w:val="00F62C3F"/>
    <w:rsid w:val="00F677FD"/>
    <w:rsid w:val="00F85CBC"/>
    <w:rsid w:val="00F86428"/>
    <w:rsid w:val="00FA1DA4"/>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ciya\Desktop\%D1%80%D0%B5%D0%B3%D0%B8%D1%81%D1%82%D1%80%202019\%D0%9A%D1%80%D0%B8%D0%B2%D1%86%D0%BE%D0%B2%D0%BA%D0%B0%20%D0%BC%D0%B0%D1%80%D1%82\%D0%A0%20%E2%84%9632-82-6%20%D0%BE%D1%82%20250319.docx" TargetMode="External"/><Relationship Id="rId3" Type="http://schemas.openxmlformats.org/officeDocument/2006/relationships/settings" Target="settings.xml"/><Relationship Id="rId7" Type="http://schemas.openxmlformats.org/officeDocument/2006/relationships/hyperlink" Target="file:///C:\Users\Administraciya\Desktop\%D1%80%D0%B5%D0%B3%D0%B8%D1%81%D1%82%D1%80%202019\%D0%9A%D1%80%D0%B8%D0%B2%D1%86%D0%BE%D0%B2%D0%BA%D0%B0%20%D0%BC%D0%B0%D1%80%D1%82\%D0%A0%20%E2%84%9632-82-6%20%D0%BE%D1%82%2025031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9EAE588525A5367750ABAFEDD25E0AACE9B36DxCe0H" TargetMode="External"/><Relationship Id="rId5" Type="http://schemas.openxmlformats.org/officeDocument/2006/relationships/hyperlink" Target="consultantplus://offline/ref=CF0D981DAD03DA88E978B1511AE37CB395CF86187ECB8583C6DC70F24F3B6FD2C6F762DB13A87D40046C2D20u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676</TotalTime>
  <Pages>6</Pages>
  <Words>3602</Words>
  <Characters>20532</Characters>
  <Application>Microsoft Office Word</Application>
  <DocSecurity>0</DocSecurity>
  <Lines>171</Lines>
  <Paragraphs>48</Paragraphs>
  <ScaleCrop>false</ScaleCrop>
  <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327</cp:revision>
  <dcterms:created xsi:type="dcterms:W3CDTF">2025-02-19T15:50:00Z</dcterms:created>
  <dcterms:modified xsi:type="dcterms:W3CDTF">2025-02-23T15:17:00Z</dcterms:modified>
</cp:coreProperties>
</file>