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4D11" w14:textId="77777777" w:rsidR="00E769D8" w:rsidRDefault="00E769D8" w:rsidP="00E769D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22 ноября 2019 г. № 42-107-6 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431483F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05170E5F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08F071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6A10AAA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C6F3DE1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72A5B495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A0D9BC8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22 ноября 2019 г. № 42-107-6</w:t>
      </w:r>
    </w:p>
    <w:p w14:paraId="571E37F9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563003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Положения о порядке и условиях</w:t>
      </w:r>
    </w:p>
    <w:p w14:paraId="2E7CB3CA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</w:p>
    <w:p w14:paraId="010A17EA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 организациям, образующим инфраструктуру поддержки субъектов малого и среднего предпринимательства</w:t>
      </w:r>
    </w:p>
    <w:p w14:paraId="7B44231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02A38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Кривцовского сельсовета Щигровского района, Собрание депутатов Кривцовского сельсовета Щигровского района решило:</w:t>
      </w:r>
    </w:p>
    <w:p w14:paraId="0047B78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14:paraId="5A586ED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настоящее решение на официальном сайте: http:// krivcovka.rkursk.ru администрации Кривцовского сельсовета Щигровского района в информационно-телекоммуникационной сети «Интернет».</w:t>
      </w:r>
    </w:p>
    <w:p w14:paraId="0DA109A5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подписания.</w:t>
      </w:r>
    </w:p>
    <w:p w14:paraId="75FBB809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D01AD8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4EA2A7C2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  сельсовета                                                  Е.А. Стебеняева</w:t>
      </w:r>
    </w:p>
    <w:p w14:paraId="510AAEC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DF879F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</w:t>
      </w:r>
    </w:p>
    <w:p w14:paraId="1762A040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                     И.В. Болычева</w:t>
      </w:r>
    </w:p>
    <w:p w14:paraId="3DAA87A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22C152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5F54B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418F80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2B02F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1E3D1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1A500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7D10FB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Утверждено</w:t>
      </w:r>
    </w:p>
    <w:p w14:paraId="5D01515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14:paraId="169B3102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AB3D37F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3FC58AB3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22.11.2019 №42-107-6</w:t>
      </w:r>
    </w:p>
    <w:p w14:paraId="1866CD85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AE72EA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</w:t>
      </w:r>
    </w:p>
    <w:p w14:paraId="51F56D25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</w:t>
      </w:r>
    </w:p>
    <w:p w14:paraId="4F691249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0CEF5F4D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627CC3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</w:t>
      </w:r>
    </w:p>
    <w:p w14:paraId="4FD21925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разработано в соответствии с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14:paraId="4A1B7F00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Арендодателем муниципального имущества, включенного в перечень (далее - имущество), является Администрация Кривцовского сельсовета Щигровского района (далее - Администрация).</w:t>
      </w:r>
    </w:p>
    <w:p w14:paraId="1BE405AF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Имущество предоставляется в аренду с соблюдением требований, установленных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14:paraId="15BAC685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14:paraId="395E9BC8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Заключение договора аренды имущества осуществляется:</w:t>
      </w:r>
    </w:p>
    <w:p w14:paraId="7D8B1BB9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14:paraId="5CB380C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14:paraId="6D5FC315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Собрания депутатов Кривцовского сельсовета Щигровского района   (далее – Представительное Собрание).</w:t>
      </w:r>
    </w:p>
    <w:p w14:paraId="0DCBDB5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AA62D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Условия и порядок рассмотрения заявления о предоставлении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в аренду имущества</w:t>
      </w:r>
    </w:p>
    <w:p w14:paraId="039F6BFD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14:paraId="15FE8920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14:paraId="60DF5DA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имущество, указанное в заявлении, включено в перечень;</w:t>
      </w:r>
    </w:p>
    <w:p w14:paraId="74189F0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имущество свободно от прав третьих лиц.</w:t>
      </w:r>
    </w:p>
    <w:p w14:paraId="6F994400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14:paraId="65D2B56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85FE91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Условия предоставления и использования имущества</w:t>
      </w:r>
    </w:p>
    <w:p w14:paraId="3283EBD3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14:paraId="09FACDC1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14:paraId="75B41F41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Кривцовского сельсовета Щигровского района, установленные постановлением Администрации, арендная плата составляет: в первый год аренды - 40 процентов от рыночной стоимости арендной платы, установленной при заключении договора аренды;</w:t>
      </w:r>
    </w:p>
    <w:p w14:paraId="1A1FFF05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второй год - 60 процентов от рыночной стоимости арендной платы, установленной при заключении договора аренды;</w:t>
      </w:r>
    </w:p>
    <w:p w14:paraId="588726C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третий год - 80 процентов от рыночной арендной платы, установленной при заключении договора аренды;</w:t>
      </w:r>
    </w:p>
    <w:p w14:paraId="53E7707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четвертый год и далее - 100 процентов от рыночной арендной платы, установленной при заключении договора аренды.</w:t>
      </w:r>
    </w:p>
    <w:p w14:paraId="70D26CB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14:paraId="53A12FA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AEC41B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70A62BDA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14:paraId="31ED478D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14:paraId="76DEC1B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включенного в перечень и не востребованного в течение трех месяцев со дня его официального опубликования;</w:t>
      </w:r>
    </w:p>
    <w:p w14:paraId="5ABA6CF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14:paraId="3CF3E1C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14:paraId="73296E2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14:paraId="1773A65D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14:paraId="4AC1E951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14:paraId="0C20B6B9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0E9911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14:paraId="7113146A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14:paraId="04030E4A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14:paraId="0447D00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заявлению прилагаются документы, предусмотренные пунктами 2 - 6 части 1 статьи 20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14:paraId="52045749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14:paraId="0B9574F2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Представительное Собрание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14:paraId="7FB43131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В случае вынесения Представительным Собранием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Представительным Собранием,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14:paraId="3ED0175E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14:paraId="501D40A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14:paraId="0D45EF6F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5.8. В случае вынесения решения Представительного Собрания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14:paraId="4EFF219B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14:paraId="2CB91E90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14:paraId="54D6395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14:paraId="39621C2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14:paraId="03DE55A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14:paraId="03882FC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9D8571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14:paraId="2814F09B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14:paraId="465F38C2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14:paraId="4E114B22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Заявление регистрируется в день поступления, на заявлении проставляется отметка о дате поступления заявления.</w:t>
      </w:r>
    </w:p>
    <w:p w14:paraId="087C3D55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 В целях принятия решения о предоставлении субъекту малого и среднего предпринимательства имущества в аренду без проведения торгов на новый срок Представительное Собрание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14:paraId="2149A18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Администрация в десятидневный срок со дня получения документов, предоставленных Представительным Собранием, оформляет постановление о предоставлении имущества в аренду на новый срок, указанный в решении Представительного Собрания,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14:paraId="20C65BA3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14:paraId="74B63A6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14:paraId="0DEB787B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79D24A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851EE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002CD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C5C7B2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8AADFD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4190D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5E37FD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969B02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C57B1D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10C3C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3384A2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7409F0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AE1E88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D61D93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3965E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06E5B2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A6BFE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1C930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4231EA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</w:t>
      </w:r>
    </w:p>
    <w:p w14:paraId="2281AFE8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461F36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Кривцовского сельсовета Щигровского района  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</w:t>
      </w:r>
    </w:p>
    <w:p w14:paraId="712842D7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(адрес места нахождения, регистрации)</w:t>
      </w:r>
    </w:p>
    <w:p w14:paraId="30992559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3A88E4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заключении договора аренды</w:t>
      </w:r>
    </w:p>
    <w:p w14:paraId="26A2908F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908FFF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заключить договор аренды следующего имущества 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расположенного(ых) по адресу: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Целевое назначение имущества 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 о принятом решении прошу направить по адресу: 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</w:t>
      </w:r>
    </w:p>
    <w:p w14:paraId="55F0FF81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(перечень документов).</w:t>
      </w:r>
    </w:p>
    <w:p w14:paraId="1986D7D9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136D75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Кривцовского сельсовета Щигровского района   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 г. _______________/___________________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(Подпись) (Расшифровка подписи)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14:paraId="355B023D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71A4BD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C9EAE9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45B70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8C2F5D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"О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предпринимательства"</w:t>
      </w:r>
    </w:p>
    <w:p w14:paraId="3401BAC2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667241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Кривцовского сельсовета Щигровского района  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</w:t>
      </w:r>
    </w:p>
    <w:p w14:paraId="1239EFE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</w:t>
      </w:r>
    </w:p>
    <w:p w14:paraId="53B5EF13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места нахождения, регистрации)</w:t>
      </w:r>
    </w:p>
    <w:p w14:paraId="05A18A8A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4C936C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продлении договора аренды</w:t>
      </w:r>
    </w:p>
    <w:p w14:paraId="11C04E0F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продлить срок договора аренды от ___.___.______N______________</w:t>
      </w:r>
      <w:r>
        <w:rPr>
          <w:rFonts w:ascii="Tahoma" w:hAnsi="Tahoma" w:cs="Tahoma"/>
          <w:color w:val="000000"/>
          <w:sz w:val="18"/>
          <w:szCs w:val="18"/>
        </w:rPr>
        <w:br/>
        <w:t>следующего имущества: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________________________________________________________________________________________________ до ___.___.___________.</w:t>
      </w:r>
    </w:p>
    <w:p w14:paraId="197F554A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принятом решении прошу направить по адресу: 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</w:t>
      </w:r>
    </w:p>
    <w:p w14:paraId="44F7C86E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D107EA" w14:textId="77777777" w:rsidR="00E769D8" w:rsidRDefault="00E769D8" w:rsidP="00E769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Кривцовского сельсовета Щигровского района   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_____ г. _______________/__________________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Подпись Расшифровка подписи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14:paraId="48F08788" w14:textId="6633EA7B" w:rsidR="006D2215" w:rsidRPr="00E769D8" w:rsidRDefault="006D2215" w:rsidP="00E769D8">
      <w:bookmarkStart w:id="0" w:name="_GoBack"/>
      <w:bookmarkEnd w:id="0"/>
    </w:p>
    <w:sectPr w:rsidR="006D2215" w:rsidRPr="00E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5</Pages>
  <Words>3026</Words>
  <Characters>17252</Characters>
  <Application>Microsoft Office Word</Application>
  <DocSecurity>0</DocSecurity>
  <Lines>143</Lines>
  <Paragraphs>40</Paragraphs>
  <ScaleCrop>false</ScaleCrop>
  <Company/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305</cp:revision>
  <dcterms:created xsi:type="dcterms:W3CDTF">2025-02-19T15:50:00Z</dcterms:created>
  <dcterms:modified xsi:type="dcterms:W3CDTF">2025-02-23T15:07:00Z</dcterms:modified>
</cp:coreProperties>
</file>