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EC706F" w:rsidRPr="00EC706F" w14:paraId="0B578B9C" w14:textId="77777777" w:rsidTr="00EC706F">
        <w:trPr>
          <w:tblCellSpacing w:w="15" w:type="dxa"/>
          <w:jc w:val="center"/>
        </w:trPr>
        <w:tc>
          <w:tcPr>
            <w:tcW w:w="0" w:type="auto"/>
            <w:tcBorders>
              <w:top w:val="nil"/>
              <w:left w:val="nil"/>
              <w:bottom w:val="nil"/>
              <w:right w:val="nil"/>
            </w:tcBorders>
            <w:shd w:val="clear" w:color="auto" w:fill="EEEEEE"/>
            <w:vAlign w:val="center"/>
            <w:hideMark/>
          </w:tcPr>
          <w:p w14:paraId="78C72807" w14:textId="77777777" w:rsidR="00EC706F" w:rsidRPr="00EC706F" w:rsidRDefault="00EC706F" w:rsidP="00EC706F">
            <w:pPr>
              <w:spacing w:after="0" w:line="240" w:lineRule="auto"/>
              <w:rPr>
                <w:rFonts w:ascii="Times New Roman" w:eastAsia="Times New Roman" w:hAnsi="Times New Roman" w:cs="Times New Roman"/>
                <w:sz w:val="24"/>
                <w:szCs w:val="24"/>
                <w:lang w:eastAsia="ru-RU"/>
              </w:rPr>
            </w:pPr>
          </w:p>
        </w:tc>
      </w:tr>
    </w:tbl>
    <w:p w14:paraId="389384E9" w14:textId="77777777" w:rsidR="00EC706F" w:rsidRPr="00EC706F" w:rsidRDefault="00EC706F" w:rsidP="00EC706F">
      <w:pPr>
        <w:shd w:val="clear" w:color="auto" w:fill="EEEEEE"/>
        <w:spacing w:line="240" w:lineRule="auto"/>
        <w:jc w:val="center"/>
        <w:rPr>
          <w:rFonts w:ascii="Tahoma" w:eastAsia="Times New Roman" w:hAnsi="Tahoma" w:cs="Tahoma"/>
          <w:b/>
          <w:bCs/>
          <w:color w:val="000000"/>
          <w:sz w:val="21"/>
          <w:szCs w:val="21"/>
          <w:lang w:eastAsia="ru-RU"/>
        </w:rPr>
      </w:pPr>
      <w:r w:rsidRPr="00EC706F">
        <w:rPr>
          <w:rFonts w:ascii="Tahoma" w:eastAsia="Times New Roman" w:hAnsi="Tahoma" w:cs="Tahoma"/>
          <w:b/>
          <w:bCs/>
          <w:color w:val="000000"/>
          <w:sz w:val="21"/>
          <w:szCs w:val="21"/>
          <w:lang w:eastAsia="ru-RU"/>
        </w:rPr>
        <w:t>Р Е Ш Е Н И Е От «01» июля 2021 года № 66-178-6 «Об утверждении Порядка выдачи разрешений на осуществление вырубки деревьев и кустарников, проведение компенсационного озеленения, методики определения восстановительной стоимости зеленых насаждений на территории Кривцовского сельсовета, Положения о Порядке инвентаризации и паспортизации зеленых насаждений, создании и ведении реестра зеленых насаждений в Кривцовском сельсовете Щигровского района</w:t>
      </w:r>
    </w:p>
    <w:p w14:paraId="0E5EC30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СОБРАНИЕ ДЕПУТАТОВ</w:t>
      </w:r>
    </w:p>
    <w:p w14:paraId="646D8C7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КРИВЦОВСКОГО СЕЛЬСОВЕТА</w:t>
      </w:r>
    </w:p>
    <w:p w14:paraId="59B344D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ЩИГРОВСКОГО РАЙОНА КУРСКОЙ ОБЛАСТИ</w:t>
      </w:r>
    </w:p>
    <w:p w14:paraId="4D63E29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BF96EF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Р Е Ш Е Н И Е</w:t>
      </w:r>
    </w:p>
    <w:p w14:paraId="7B22A99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BD1A22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От «01» июля 2021 года   № 66-178-6</w:t>
      </w:r>
    </w:p>
    <w:p w14:paraId="3445D1E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 </w:t>
      </w:r>
    </w:p>
    <w:p w14:paraId="7591BBB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«Об утверждении Порядка выдачи разрешений</w:t>
      </w:r>
    </w:p>
    <w:p w14:paraId="72DB5BE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на осуществление вырубки деревьев и кустарников,  проведение компенсационного озеленения,</w:t>
      </w:r>
      <w:r w:rsidRPr="00EC706F">
        <w:rPr>
          <w:rFonts w:ascii="Tahoma" w:eastAsia="Times New Roman" w:hAnsi="Tahoma" w:cs="Tahoma"/>
          <w:color w:val="000000"/>
          <w:sz w:val="18"/>
          <w:szCs w:val="18"/>
          <w:lang w:eastAsia="ru-RU"/>
        </w:rPr>
        <w:t> </w:t>
      </w:r>
      <w:r w:rsidRPr="00EC706F">
        <w:rPr>
          <w:rFonts w:ascii="Tahoma" w:eastAsia="Times New Roman" w:hAnsi="Tahoma" w:cs="Tahoma"/>
          <w:b/>
          <w:bCs/>
          <w:color w:val="000000"/>
          <w:sz w:val="18"/>
          <w:szCs w:val="18"/>
          <w:lang w:eastAsia="ru-RU"/>
        </w:rPr>
        <w:t>методики определения восстановительной стоимости зеленых насаждений на территории Кривцовского сельсовета, Положения о Порядке инвентаризации и паспортизации зеленых насаждений, создании и ведении реестра зеленых насаждений в Кривцовском сельсовете Щигровского района</w:t>
      </w:r>
    </w:p>
    <w:p w14:paraId="6461BA0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 </w:t>
      </w:r>
    </w:p>
    <w:p w14:paraId="1429B9C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 соответствии с Гражданским кодексом РФ, Федеральным законом от 04.05.2011 № 99-ФЗ (в ред. От 31.12.2017г.) «О лицензировании отдельных видов деятельности», Федеральным законом от 26.07.2006 г. № 135-ФЗ (в ред. От 29.07.2017 г.) «О защите конкуренции», Федеральным законом от 06.10.2003 г. № 131-ФЗ « Об основных принципах организации местного самоуправления в Российской Федерации», Уставом муниципального образования «Кривцовский сельсовет» Щигровского района Курской области и на основании Представления Щигровской межрайонной прокуратуры от 05.04.2021г. № 23-2021, Собрание депутатов Кривцовского сельсовета Щигровского района Решило:</w:t>
      </w:r>
    </w:p>
    <w:p w14:paraId="1FC8624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56F21F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1.Утвердить Порядок выдачи разрешений на осуществление вырубки деревьев и кустарников, проведение компенсационного озеленения, методики определения восстановительной стоимости зеленых насаждений на территории Кривцовского сельсовета (Приложение 1).</w:t>
      </w:r>
    </w:p>
    <w:p w14:paraId="737721A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 Утвердить Положение о Порядке инвентаризации и паспортизации зеленых насаждений, создании и ведении реестра зеленых насаждений в Кривцовском сельсовете Щигровского района (Приложение 2).</w:t>
      </w:r>
    </w:p>
    <w:p w14:paraId="3C53C9F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 Решения Собрания депутатов Кривцовского сельсовета Щигровского района от 15.05.2017 года № 7-20-6 «Об утверждении Порядка выдачи разрешений на осуществление вырубки деревьев и кустарников, а также проведение компенсационного озеленения на территории Кривцовского сельсовета», от 25.06. 2018г.  № 22-57-6 «О внесении изменений и дополнений в решение Собрания депутатов Кривцовского сельсовета Щигровского района от 15.05.2017 года № 7-20-6 «Об утверждении Порядка выдачи разрешений на осуществление вырубки деревьев и кустарников, а также проведение компенсационного озеленения на территории Кривцовского сельсовета» считать утратившими силу.</w:t>
      </w:r>
    </w:p>
    <w:p w14:paraId="75787DD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 Решение вступает в силу со дня его обнародования.</w:t>
      </w:r>
    </w:p>
    <w:p w14:paraId="2A7FC0C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212491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28B9C5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Председатель Собрания депутатов</w:t>
      </w:r>
    </w:p>
    <w:p w14:paraId="10F8FE3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Кривцовского сельсовета </w:t>
      </w:r>
    </w:p>
    <w:p w14:paraId="3B3E2BB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Щигровского района                                                             Л.В. Агибалова</w:t>
      </w:r>
    </w:p>
    <w:p w14:paraId="5B202F9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CCDEC4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Глава Кривцовского сельсовета</w:t>
      </w:r>
    </w:p>
    <w:p w14:paraId="02EF0DE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Щигровского района                                                              А.Ф. Стебеняев</w:t>
      </w:r>
    </w:p>
    <w:p w14:paraId="27F53F25"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06843B53"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19E49135"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70A35E9D"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4671AE5D"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123AED0C"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79A48EDE"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3909CC9D"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47FB8784"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178A9CAF"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3BA9B539"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789A28C4"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4D1AD7F8"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lastRenderedPageBreak/>
        <w:t> </w:t>
      </w:r>
    </w:p>
    <w:p w14:paraId="19DC2D2C"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2EBDAFED"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3E12E0C1"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754514CA"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763B90ED"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6633C490"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6B08BAE0"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48F61929"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2430286A"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668B4146"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0754014F"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3CC2F63C"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1E6D4107"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60646C3A"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0798E03D"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0EDF3E9C"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25718DDC"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105C0AB0"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3612CCA4"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0A418D18"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0FCE7936"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7F0CB586"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259CDCA1"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0DC8C536"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6A426F59"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11B69528"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2484E19F"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18D04C2F"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 </w:t>
      </w:r>
    </w:p>
    <w:p w14:paraId="0A075C21"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Приложение 1</w:t>
      </w:r>
    </w:p>
    <w:p w14:paraId="5766022D"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к решению Собрания депутатов</w:t>
      </w:r>
    </w:p>
    <w:p w14:paraId="7F6E6E48"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Кривцовского сельсовета</w:t>
      </w:r>
    </w:p>
    <w:p w14:paraId="4A89BC9D"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Щигровского района</w:t>
      </w:r>
    </w:p>
    <w:p w14:paraId="2115A1A3"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i/>
          <w:iCs/>
          <w:color w:val="000000"/>
          <w:sz w:val="18"/>
          <w:szCs w:val="18"/>
          <w:lang w:eastAsia="ru-RU"/>
        </w:rPr>
        <w:t>От 01.07.2021 г. № 66-178-6</w:t>
      </w:r>
    </w:p>
    <w:p w14:paraId="55E6B27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 </w:t>
      </w:r>
    </w:p>
    <w:p w14:paraId="0E589D2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Порядок</w:t>
      </w:r>
    </w:p>
    <w:p w14:paraId="78919D8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выдачи разрешения на осуществление вырубки деревьев и кустарников, а также проведение компенсационного озеленения на территории Кривцовского сельсовета</w:t>
      </w:r>
    </w:p>
    <w:p w14:paraId="0556603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Порядок выдачи разрешений на осуществление вырубки деревьев и кустарников, а также проведение компенсационного озеленения на территории Кривцовского сельсовета  (далее – Порядок) разработан в соответствии с Конституцией Российской Федерации, Гражданским кодексом Российской Федерации, Лесным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Постановлением Администрации Кривцовского сельсовета от 01.11.2013 г.  № 85 «О правилах благоустройства и озеленения территории Кривцовского сельсовета Щигровского района» и регулирует вопросы осуществления вырубки деревьев и кустарников и проведения компенсационного озеленения на территории Кривцовского сельсовета.</w:t>
      </w:r>
    </w:p>
    <w:p w14:paraId="5DB64C7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1. Основные понятия</w:t>
      </w:r>
    </w:p>
    <w:p w14:paraId="35A132D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 настоящем Порядке используются следующие основные понятия:</w:t>
      </w:r>
    </w:p>
    <w:p w14:paraId="0427933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Аварийные деревья </w:t>
      </w:r>
      <w:r w:rsidRPr="00EC706F">
        <w:rPr>
          <w:rFonts w:ascii="Tahoma" w:eastAsia="Times New Roman" w:hAnsi="Tahoma" w:cs="Tahoma"/>
          <w:color w:val="000000"/>
          <w:sz w:val="18"/>
          <w:szCs w:val="18"/>
          <w:lang w:eastAsia="ru-RU"/>
        </w:rPr>
        <w:t>- деревья, которые в силу своего состояния угрожают падением и представляют опасность для жизни и здоровья людей, сохранности рядом расположенных зданий, сооружений, инженерных коммуникаций.</w:t>
      </w:r>
    </w:p>
    <w:p w14:paraId="7D4727D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Дерево </w:t>
      </w:r>
      <w:r w:rsidRPr="00EC706F">
        <w:rPr>
          <w:rFonts w:ascii="Tahoma" w:eastAsia="Times New Roman" w:hAnsi="Tahoma" w:cs="Tahoma"/>
          <w:color w:val="000000"/>
          <w:sz w:val="18"/>
          <w:szCs w:val="18"/>
          <w:lang w:eastAsia="ru-RU"/>
        </w:rPr>
        <w:t>- растение с четко выраженным деревянистым стволом диаметром не менее5 см на высоте1,3 см, за исключением саженцев.</w:t>
      </w:r>
    </w:p>
    <w:p w14:paraId="2DCFC61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 Залесенные территории </w:t>
      </w:r>
      <w:r w:rsidRPr="00EC706F">
        <w:rPr>
          <w:rFonts w:ascii="Tahoma" w:eastAsia="Times New Roman" w:hAnsi="Tahoma" w:cs="Tahoma"/>
          <w:color w:val="000000"/>
          <w:sz w:val="18"/>
          <w:szCs w:val="18"/>
          <w:lang w:eastAsia="ru-RU"/>
        </w:rPr>
        <w:t>- участки природных территорий различного функционального назначения, покрытые лесной растительностью естественного происхождения.</w:t>
      </w:r>
    </w:p>
    <w:p w14:paraId="16EFEEC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Заросли </w:t>
      </w:r>
      <w:r w:rsidRPr="00EC706F">
        <w:rPr>
          <w:rFonts w:ascii="Tahoma" w:eastAsia="Times New Roman" w:hAnsi="Tahoma" w:cs="Tahoma"/>
          <w:color w:val="000000"/>
          <w:sz w:val="18"/>
          <w:szCs w:val="18"/>
          <w:lang w:eastAsia="ru-RU"/>
        </w:rPr>
        <w:t>- деревья и кустарники самосевного и порослевого происхождения, образующие единый сомкнутый полог.</w:t>
      </w:r>
    </w:p>
    <w:p w14:paraId="0DA7EA2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Зеленые насаждения </w:t>
      </w:r>
      <w:r w:rsidRPr="00EC706F">
        <w:rPr>
          <w:rFonts w:ascii="Tahoma" w:eastAsia="Times New Roman" w:hAnsi="Tahoma" w:cs="Tahoma"/>
          <w:color w:val="000000"/>
          <w:sz w:val="18"/>
          <w:szCs w:val="18"/>
          <w:lang w:eastAsia="ru-RU"/>
        </w:rPr>
        <w:t>- древесная, кустарниковая и травянистая растительность естественного происхождения.</w:t>
      </w:r>
    </w:p>
    <w:p w14:paraId="7DCF04A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Зеленый массив </w:t>
      </w:r>
      <w:r w:rsidRPr="00EC706F">
        <w:rPr>
          <w:rFonts w:ascii="Tahoma" w:eastAsia="Times New Roman" w:hAnsi="Tahoma" w:cs="Tahoma"/>
          <w:color w:val="000000"/>
          <w:sz w:val="18"/>
          <w:szCs w:val="18"/>
          <w:lang w:eastAsia="ru-RU"/>
        </w:rPr>
        <w:t>- участок территории, на котором произрастает не менее 50 экземпляров взрослых (старше 15 лет) деревьев, образующих единый полог.</w:t>
      </w:r>
    </w:p>
    <w:p w14:paraId="09F1773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Компенсационное озеленение </w:t>
      </w:r>
      <w:r w:rsidRPr="00EC706F">
        <w:rPr>
          <w:rFonts w:ascii="Tahoma" w:eastAsia="Times New Roman" w:hAnsi="Tahoma" w:cs="Tahoma"/>
          <w:color w:val="000000"/>
          <w:sz w:val="18"/>
          <w:szCs w:val="18"/>
          <w:lang w:eastAsia="ru-RU"/>
        </w:rPr>
        <w:t>- воспроизводство зеленых насаждений взамен уничтоженных или поврежденных.</w:t>
      </w:r>
    </w:p>
    <w:p w14:paraId="0F786EF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Компенсационная стоимость </w:t>
      </w:r>
      <w:r w:rsidRPr="00EC706F">
        <w:rPr>
          <w:rFonts w:ascii="Tahoma" w:eastAsia="Times New Roman" w:hAnsi="Tahoma" w:cs="Tahoma"/>
          <w:color w:val="000000"/>
          <w:sz w:val="18"/>
          <w:szCs w:val="18"/>
          <w:lang w:eastAsia="ru-RU"/>
        </w:rPr>
        <w:t>- стоимостная оценка зеленых насаждений, устанавливаемая для учета их ценности при повреждении или уничтожении, включающая расходы на создание и содержание зеленых насаждений.</w:t>
      </w:r>
    </w:p>
    <w:p w14:paraId="1A45298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lastRenderedPageBreak/>
        <w:t>Кустарник </w:t>
      </w:r>
      <w:r w:rsidRPr="00EC706F">
        <w:rPr>
          <w:rFonts w:ascii="Tahoma" w:eastAsia="Times New Roman" w:hAnsi="Tahoma" w:cs="Tahoma"/>
          <w:color w:val="000000"/>
          <w:sz w:val="18"/>
          <w:szCs w:val="18"/>
          <w:lang w:eastAsia="ru-RU"/>
        </w:rPr>
        <w:t>- многолетнее растение, ветвящееся у самой поверхности почвы (в отличие от деревьев) и не имеющее во взрослом состоянии главного ствола.</w:t>
      </w:r>
    </w:p>
    <w:p w14:paraId="6A581F2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Объект озеленения </w:t>
      </w:r>
      <w:r w:rsidRPr="00EC706F">
        <w:rPr>
          <w:rFonts w:ascii="Tahoma" w:eastAsia="Times New Roman" w:hAnsi="Tahoma" w:cs="Tahoma"/>
          <w:color w:val="000000"/>
          <w:sz w:val="18"/>
          <w:szCs w:val="18"/>
          <w:lang w:eastAsia="ru-RU"/>
        </w:rPr>
        <w:t>- озелененная территория, организованная по принципам ландшафтной архитектуры, с необходимыми элементами благоустройства.</w:t>
      </w:r>
    </w:p>
    <w:p w14:paraId="51AFEA9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Озелененные территории </w:t>
      </w:r>
      <w:r w:rsidRPr="00EC706F">
        <w:rPr>
          <w:rFonts w:ascii="Tahoma" w:eastAsia="Times New Roman" w:hAnsi="Tahoma" w:cs="Tahoma"/>
          <w:color w:val="000000"/>
          <w:sz w:val="18"/>
          <w:szCs w:val="18"/>
          <w:lang w:eastAsia="ru-RU"/>
        </w:rPr>
        <w:t>- территории, на которых располагаются участки растительности естественного происхождения, искусственно созданные объекты озеленения, малозастроенные участки земель различного функционального назначения, в пределах которых не менее 50 процентов поверхности занято растительным покровом.</w:t>
      </w:r>
    </w:p>
    <w:p w14:paraId="64C7915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Повреждение зеленых насаждений </w:t>
      </w:r>
      <w:r w:rsidRPr="00EC706F">
        <w:rPr>
          <w:rFonts w:ascii="Tahoma" w:eastAsia="Times New Roman" w:hAnsi="Tahoma" w:cs="Tahoma"/>
          <w:color w:val="000000"/>
          <w:sz w:val="18"/>
          <w:szCs w:val="18"/>
          <w:lang w:eastAsia="ru-RU"/>
        </w:rPr>
        <w:t>-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или иное воздействие.</w:t>
      </w:r>
    </w:p>
    <w:p w14:paraId="5720E6A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Природные территории </w:t>
      </w:r>
      <w:r w:rsidRPr="00EC706F">
        <w:rPr>
          <w:rFonts w:ascii="Tahoma" w:eastAsia="Times New Roman" w:hAnsi="Tahoma" w:cs="Tahoma"/>
          <w:color w:val="000000"/>
          <w:sz w:val="18"/>
          <w:szCs w:val="18"/>
          <w:lang w:eastAsia="ru-RU"/>
        </w:rPr>
        <w:t>- не затронутые или мало затронутые хозяйственной деятельностью территории, сочетающие в себе определенные типы рельефа местности, почв, растительности, сформированные в единых географических (климатических) условиях.</w:t>
      </w:r>
    </w:p>
    <w:p w14:paraId="243D087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Сухостойные деревья и кустарники </w:t>
      </w:r>
      <w:r w:rsidRPr="00EC706F">
        <w:rPr>
          <w:rFonts w:ascii="Tahoma" w:eastAsia="Times New Roman" w:hAnsi="Tahoma" w:cs="Tahoma"/>
          <w:color w:val="000000"/>
          <w:sz w:val="18"/>
          <w:szCs w:val="18"/>
          <w:lang w:eastAsia="ru-RU"/>
        </w:rPr>
        <w:t>- деревья и кустарники, рост и развитие которых прекращены по причине возраста, болезней, недостаточного ухода или повреждения.</w:t>
      </w:r>
    </w:p>
    <w:p w14:paraId="547A330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Травяной покров </w:t>
      </w:r>
      <w:r w:rsidRPr="00EC706F">
        <w:rPr>
          <w:rFonts w:ascii="Tahoma" w:eastAsia="Times New Roman" w:hAnsi="Tahoma" w:cs="Tahoma"/>
          <w:color w:val="000000"/>
          <w:sz w:val="18"/>
          <w:szCs w:val="18"/>
          <w:lang w:eastAsia="ru-RU"/>
        </w:rPr>
        <w:t>- газон, естественная травяная растительность.</w:t>
      </w:r>
    </w:p>
    <w:p w14:paraId="6F04EBD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Уничтожение (утрата) зеленых насаждений </w:t>
      </w:r>
      <w:r w:rsidRPr="00EC706F">
        <w:rPr>
          <w:rFonts w:ascii="Tahoma" w:eastAsia="Times New Roman" w:hAnsi="Tahoma" w:cs="Tahoma"/>
          <w:color w:val="000000"/>
          <w:sz w:val="18"/>
          <w:szCs w:val="18"/>
          <w:lang w:eastAsia="ru-RU"/>
        </w:rPr>
        <w:t>- вырубка или иное повреждение зеленых насаждений, повлекшее прекращение их роста.</w:t>
      </w:r>
    </w:p>
    <w:p w14:paraId="2AD93FF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Фаутные деревья </w:t>
      </w:r>
      <w:r w:rsidRPr="00EC706F">
        <w:rPr>
          <w:rFonts w:ascii="Tahoma" w:eastAsia="Times New Roman" w:hAnsi="Tahoma" w:cs="Tahoma"/>
          <w:color w:val="000000"/>
          <w:sz w:val="18"/>
          <w:szCs w:val="18"/>
          <w:lang w:eastAsia="ru-RU"/>
        </w:rPr>
        <w:t>- деревья, пораженные стволовыми болезнями или вредителями.</w:t>
      </w:r>
    </w:p>
    <w:p w14:paraId="6B78006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2. Основные принципы охраны зеленых насаждений</w:t>
      </w:r>
    </w:p>
    <w:p w14:paraId="75B4848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Зеленые насаждения,  произрастающие на территории Кривцовского сельсовета выполняют защитные, оздоровительные, эстетические функции и подлежат охране.</w:t>
      </w:r>
    </w:p>
    <w:p w14:paraId="294CF48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2.1. Защите подлежат все зеленые насаждения (деревья, кустарники), расположенные на территории Кривцовского сельсовета, а также леса, выполняющие защитные функции, независимо от форм собственности на земельные участки, где эти насаждения расположены.</w:t>
      </w:r>
    </w:p>
    <w:p w14:paraId="084CBB0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2.2. Настоящий Порядок распространяется на всех граждан и организации независимо от форм собственности, ведущие проектирование, строительство, ремонт и другие работы, связанные с вырубкой древесно-кустарниковой растительности на территории Кривцовского сельсовета</w:t>
      </w:r>
    </w:p>
    <w:p w14:paraId="02AFBDE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2.3. Хозяйственная и иная деятельность на территории Кривцовского сельсовета осуществляется с соблюдением требований по охране зеленых насаждений, установленных законодательством Российской Федерации, Курской области и настоящим Порядком.</w:t>
      </w:r>
    </w:p>
    <w:p w14:paraId="2B162AC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C72F90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3. Порядок вырубки зеленых насаждений (деревьев, кустарников)</w:t>
      </w:r>
    </w:p>
    <w:p w14:paraId="31C8FE0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3.1. Самовольная вырубка зеленых насаждений на территории Кривцовского сельсовета запрещается.</w:t>
      </w:r>
    </w:p>
    <w:p w14:paraId="06C7178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3.2. Вырубка произрастающих на территории Кривцовского сельсовета деревьев и кустарников допускается:</w:t>
      </w:r>
    </w:p>
    <w:p w14:paraId="1EDDA77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при строительстве новых объектов, прокладке инженерных коммуникаций и дорог в рамках реализации генеральных планов застройки территорий или отдельных проектов;</w:t>
      </w:r>
    </w:p>
    <w:p w14:paraId="386DBCB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при проведении реконструкции, капитального или текущего ремонта существующих зданий, сооружений, инженерных коммуникаций и дорог;</w:t>
      </w:r>
    </w:p>
    <w:p w14:paraId="64EDC5C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при ликвидации аварийных и чрезвычайных ситуаций (в этих случаях выдача разрешений на вырубку оформляется в течение 72 часов с момента начала работ);</w:t>
      </w:r>
    </w:p>
    <w:p w14:paraId="10C9EC9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при текущем содержании зеленых насаждений (удаление сухостойных, фаутных, аварийных деревьев и кустарников, прореживание загущенных посадок, удаление самосева, сорных и малоценных пород деревьев и кустарников);</w:t>
      </w:r>
    </w:p>
    <w:p w14:paraId="2D87242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при восстановлении нормативного светового режима в жилых и нежилых помещениях, затеняемых деревьями и кустарниками, высаженными с нарушением действующих норм и правил.</w:t>
      </w:r>
    </w:p>
    <w:p w14:paraId="3482628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3.3. На участках, не находящихся в собственности физических и юридических лиц, вырубка произрастающих деревьев и кустарников (в том числе сухостойных и фаутных) может производиться только на основании специального разрешения в форме постановления главы Кривцовского сельсовета. Указанное постановление выносится на основании результатов обследования испрашиваемых к вырубке зеленых насаждений. В разрешении указываются: название населенного пункта, в котором или рядом с которым разрешена вырубка, кому разрешена вырубка, количество деревьев и кустарников, которые разрешено вырубить, а также условия компенсационного озеленения.</w:t>
      </w:r>
    </w:p>
    <w:p w14:paraId="0909B82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3.4. Разрешение на вырубку зеленых насаждений выдается в соответствии с административным регламентом предоставления муниципальной услуги «Выдача разрешений на вырубку деревьев и кустарников на территории Кривцовского сельсовета Щигровского района Курской области»», утвержденным постановлением Администрации Кривцовского сельсовета.</w:t>
      </w:r>
    </w:p>
    <w:p w14:paraId="54EA2FA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3.5. Обследование испрашиваемых к вырубке деревьев и кустарников производится комиссионно, администрацией Кривцовского сельсовета.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 государственных лесоустроительных предприятий, специалистов санитарно-эпидемиологического надзора, территориального подразделения федерального органа исполнительной власти по надзору в сфере природопользования, органов охраны памятников истории и культуры.</w:t>
      </w:r>
    </w:p>
    <w:p w14:paraId="37329C5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          3.6. При принятии решения о возможности вырубки деревьев и кустарников составляется акт, в котором указывается количество деревьев и кустарников, намеченных к вырубке, и их местонахождение. Диаметр ствола деревьев измеряется на высоте 1,3 метра от корневой шейки. Если дерево на высоте 1,3 метра имеет несколько стволов, каждый ствол учитывается отдельно. Указанный акт подписывается составившим его сотрудником администрации, а также физическим лицом или руководителем организации, обратившимся за получением разрешения на вырубку. Акт согласуется главой Кривцовского сельсовета.</w:t>
      </w:r>
    </w:p>
    <w:p w14:paraId="2BA58A4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При привлечении к обследованию испрашиваемых к вырубке деревьев и кустарников представителей организаций, указанных в п. 3.5, акт обследования подписывается и ими.</w:t>
      </w:r>
    </w:p>
    <w:p w14:paraId="08B7A91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3.7. Выдача разрешений на вырубку деревьев и кустарников под размещение новых объектов, реконструкцию, капитальный или текущий ремонт существующих, осуществляется на основании соответствующего обращения в администрацию Кривцовского сельсовета заказчика (заказчика-застройщика) работ при наличии у него необходимой разрешительной документации: правоустанавливающих документов на земельный участок, протокола публичных слушаний о намечаемой деятельности (для новых объектов), разрешения на строительство или осуществление работ по подготовке участка к строительству.</w:t>
      </w:r>
    </w:p>
    <w:p w14:paraId="08DF315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3.8. Срок действия разрешения на вырубку деревьев и кустарников составляет 3 месяца. По истечении указанного срока физическое или юридическое лицо, получившее разрешение на вырубку, но не приступившее к работам, должно обратиться в администрацию Кривцовского сельсовета за его продлением, обосновав причины невыполнения работ в установленный срок.</w:t>
      </w:r>
    </w:p>
    <w:p w14:paraId="7573FFB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3.9. Аварийные,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 арендатором участка, на котором зафиксированы данные насаждения и специализированной организацией, имеющей разрешение на проведение данного вида работ.</w:t>
      </w:r>
    </w:p>
    <w:p w14:paraId="7E24E82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3.10. Не требуется получения специального разрешения на вырубку в следующих случаях:</w:t>
      </w:r>
    </w:p>
    <w:p w14:paraId="68EB7C6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для уборки ветровальных деревьев;</w:t>
      </w:r>
    </w:p>
    <w:p w14:paraId="2D0F8F7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для удаления лиственных пород деревьев порослевого и самосевного происхождения с диаметром ствола до5 см включительно;</w:t>
      </w:r>
    </w:p>
    <w:p w14:paraId="48FEEC1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для удаления единичных аварийных деревьев, явно угрожающих падением и повреждением рядом расположенных построек и инженерных коммуникаций (в этом случае составляется акт на вырубку в произвольной форме, подписываемый не менее чем тремя людьми и в их числе представителем администрации Кривцовского сельсовета).</w:t>
      </w:r>
    </w:p>
    <w:p w14:paraId="76B3385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3.11. Не требуется оформления какого-либо специального разрешения на выполнение работ по обрезке произрастающих деревьев и кустарников, однако все работы по обрезке должны выполняться в оптимальные сроки.</w:t>
      </w:r>
    </w:p>
    <w:p w14:paraId="54855E9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3.12. При проведении вырубки деревьев высота оставляемых пней не должна превышать одной трети диаметра среза, а при рубке деревьев диаметром менее 30 сантиметров-10 сантиметров. Порубочные остатки с территории должны быть удалены в течение трех суток со дня проведения вырубки.</w:t>
      </w:r>
    </w:p>
    <w:p w14:paraId="1B8A796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3.13. Валка, раскряжевка, погрузка и вывоз срубленных зеленых насаждений и порубочных остатков производятся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14:paraId="2A61621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3.14. В случае повреждения газона,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w:t>
      </w:r>
    </w:p>
    <w:p w14:paraId="74FD63E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7EF44D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4. Компенсационное озеленение</w:t>
      </w:r>
    </w:p>
    <w:p w14:paraId="713048A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4.1.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 выражающееся в посадке в местах, определенных главой Кривцовского сельсовета, новых деревьев или кустарников декоративных пород.</w:t>
      </w:r>
    </w:p>
    <w:p w14:paraId="64607ED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Посадочный материал при этом должен соответствовать требованиям по качеству и параметрам, установленным государственными стандартами (ГОСТ 24909-81 с изменениями от 01.01.1988, ГОСТ 25769-83 с изменениями от 01.01.1989, ГОСТ 26869-86). Компенсационное озеленение осуществляется также в случаях незаконного повреждения или уничтожения зеленых насаждений.</w:t>
      </w:r>
    </w:p>
    <w:p w14:paraId="64EE08D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4.2. 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w:t>
      </w:r>
    </w:p>
    <w:p w14:paraId="1AD6160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14:paraId="22187A1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4.3. Компенсационное озеленение производится в ближайший сезон, подходящий для высадки деревьев и кустарников, но не позднее года с момента вырубки. Места посадки деревьев и кустарников согласуются с главой Кривцовского сельсовета. Количество деревьев и кустарников, подлежащих высадке, указывается в постановлении Администрации Кривцовского сельсовета, которым дается разрешение на вырубку.</w:t>
      </w:r>
    </w:p>
    <w:p w14:paraId="201092E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4.4.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 находящихся в безвозмездном пользовании государственных и муниципальных учреждений, при их достаточном озеленении.</w:t>
      </w:r>
    </w:p>
    <w:p w14:paraId="36DFA95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4.5. Вырубка деревьев и кустарников может быть разрешена без  проведения работ по компенсационному озеленению в случаях:</w:t>
      </w:r>
    </w:p>
    <w:p w14:paraId="3D7136A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при проведении рубок ухода, санитарных рубок и реконструкции зелёных насаждений;</w:t>
      </w:r>
    </w:p>
    <w:p w14:paraId="3B4A13F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 при вырубке деревьев и кустарников в случае ликвидации аварийных и чрезвычайных ситуаций;</w:t>
      </w:r>
    </w:p>
    <w:p w14:paraId="23EC8AC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при вырубке деревьев и кустарников, нарушающих световой режим в жилых и общественных зданиях (растущих на расстоянии менее 5 метров от ствола растения до стены здания), если имеется заключение Роспотребнадзора;</w:t>
      </w:r>
    </w:p>
    <w:p w14:paraId="4495AA6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при вырубке сухостойных деревьев и кустарников;</w:t>
      </w:r>
    </w:p>
    <w:p w14:paraId="3CB7C3C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при вырубке деревьев и кустарников, произрастающих в охранных зонах инженерных сетей и коммуникаций. В случае проведения ремонта инженерных коммуникаций размер прилегающей территории при проведении работ может быть увеличен при обосновании.</w:t>
      </w:r>
    </w:p>
    <w:p w14:paraId="70DF961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при строительстве или ремонте объектов муниципальных учреждений здравоохранения, образования, культуры, спорта и инженерной инфраструктуры      </w:t>
      </w:r>
    </w:p>
    <w:p w14:paraId="4C8EE66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4.6. При посадке деревьев и кустарников должны выдерживаться расстояния от зданий, сооружений, а также объектов инженерного обустройства, установленные СНиП 2.07.01-89 (таблица 1).</w:t>
      </w:r>
    </w:p>
    <w:p w14:paraId="2129A74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Таблица 1</w:t>
      </w:r>
    </w:p>
    <w:p w14:paraId="5604236A" w14:textId="77777777" w:rsidR="00EC706F" w:rsidRPr="00EC706F" w:rsidRDefault="00EC706F" w:rsidP="00EC706F">
      <w:pPr>
        <w:shd w:val="clear" w:color="auto" w:fill="EEEEEE"/>
        <w:spacing w:after="0" w:line="240" w:lineRule="auto"/>
        <w:rPr>
          <w:rFonts w:ascii="Tahoma" w:eastAsia="Times New Roman" w:hAnsi="Tahoma" w:cs="Tahoma"/>
          <w:i/>
          <w:iCs/>
          <w:color w:val="000000"/>
          <w:sz w:val="18"/>
          <w:szCs w:val="18"/>
          <w:lang w:eastAsia="ru-RU"/>
        </w:rPr>
      </w:pPr>
      <w:r w:rsidRPr="00EC706F">
        <w:rPr>
          <w:rFonts w:ascii="Tahoma" w:eastAsia="Times New Roman" w:hAnsi="Tahoma" w:cs="Tahoma"/>
          <w:b/>
          <w:bCs/>
          <w:i/>
          <w:iCs/>
          <w:color w:val="000000"/>
          <w:sz w:val="18"/>
          <w:szCs w:val="18"/>
          <w:lang w:eastAsia="ru-RU"/>
        </w:rPr>
        <w:t>Расстояния от зданий, сооружений, а также объектов инженерного благоустройства до деревьев и кустарников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1"/>
        <w:gridCol w:w="692"/>
        <w:gridCol w:w="1235"/>
        <w:gridCol w:w="2771"/>
      </w:tblGrid>
      <w:tr w:rsidR="00EC706F" w:rsidRPr="00EC706F" w14:paraId="5C61710F" w14:textId="77777777" w:rsidTr="00EC706F">
        <w:trPr>
          <w:tblCellSpacing w:w="0" w:type="dxa"/>
        </w:trPr>
        <w:tc>
          <w:tcPr>
            <w:tcW w:w="4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F8FA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Здание, сооружение, объект</w:t>
            </w:r>
          </w:p>
          <w:p w14:paraId="70C77E1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инженерного благоустройства</w:t>
            </w:r>
          </w:p>
        </w:tc>
        <w:tc>
          <w:tcPr>
            <w:tcW w:w="48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E2D6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Расстояния в метрах, от здания, сооружения, объекта до оси</w:t>
            </w:r>
          </w:p>
        </w:tc>
      </w:tr>
      <w:tr w:rsidR="00EC706F" w:rsidRPr="00EC706F" w14:paraId="7BD34701" w14:textId="77777777" w:rsidTr="00EC706F">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13B2AB6" w14:textId="77777777" w:rsidR="00EC706F" w:rsidRPr="00EC706F" w:rsidRDefault="00EC706F" w:rsidP="00EC706F">
            <w:pPr>
              <w:spacing w:after="0" w:line="240" w:lineRule="auto"/>
              <w:rPr>
                <w:rFonts w:ascii="Times New Roman" w:eastAsia="Times New Roman" w:hAnsi="Times New Roman" w:cs="Times New Roman"/>
                <w:sz w:val="18"/>
                <w:szCs w:val="18"/>
                <w:lang w:eastAsia="ru-RU"/>
              </w:rPr>
            </w:pP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E24EE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ствола дерева</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AA68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кустарника</w:t>
            </w:r>
          </w:p>
        </w:tc>
      </w:tr>
      <w:tr w:rsidR="00EC706F" w:rsidRPr="00EC706F" w14:paraId="7CC7B596" w14:textId="77777777" w:rsidTr="00EC70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7F9E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Наружная стена здания и сооружения</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A2B2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5,0</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5EE6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1,5</w:t>
            </w:r>
          </w:p>
        </w:tc>
      </w:tr>
      <w:tr w:rsidR="00EC706F" w:rsidRPr="00EC706F" w14:paraId="2DD4E4DF" w14:textId="77777777" w:rsidTr="00EC70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E495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Край тротуара и садовой дорожки</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015E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0,7</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73FD9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0,5</w:t>
            </w:r>
          </w:p>
        </w:tc>
      </w:tr>
      <w:tr w:rsidR="00EC706F" w:rsidRPr="00EC706F" w14:paraId="39C96EEA" w14:textId="77777777" w:rsidTr="00EC70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5D166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Край проезжей части улиц, кромка</w:t>
            </w:r>
          </w:p>
          <w:p w14:paraId="1D30592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укрепленной полосы обочины дороги</w:t>
            </w:r>
          </w:p>
          <w:p w14:paraId="62D85BA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или бровка канавы</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0B12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2,0</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98B7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1,0</w:t>
            </w:r>
          </w:p>
        </w:tc>
      </w:tr>
      <w:tr w:rsidR="00EC706F" w:rsidRPr="00EC706F" w14:paraId="2C815AF1" w14:textId="77777777" w:rsidTr="00EC70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B0D06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Мачта и опора осветительной сети,</w:t>
            </w:r>
          </w:p>
          <w:p w14:paraId="3D3932D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мостовая опора и эстакада</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FB64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4,0</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06B4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w:t>
            </w:r>
          </w:p>
        </w:tc>
      </w:tr>
      <w:tr w:rsidR="00EC706F" w:rsidRPr="00EC706F" w14:paraId="100F4F33" w14:textId="77777777" w:rsidTr="00EC70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A8D9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Подошва откоса, террасы и др.</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6C2F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1,0</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52EB0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0,5</w:t>
            </w:r>
          </w:p>
        </w:tc>
      </w:tr>
      <w:tr w:rsidR="00EC706F" w:rsidRPr="00EC706F" w14:paraId="0963657B" w14:textId="77777777" w:rsidTr="00EC70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5E215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Подошва или внутренняя грань</w:t>
            </w:r>
          </w:p>
          <w:p w14:paraId="5431907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подпорной стенки</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81311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3,0</w:t>
            </w: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4970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1,0</w:t>
            </w:r>
          </w:p>
        </w:tc>
      </w:tr>
      <w:tr w:rsidR="00EC706F" w:rsidRPr="00EC706F" w14:paraId="2D9F995F" w14:textId="77777777" w:rsidTr="00EC706F">
        <w:trPr>
          <w:tblCellSpacing w:w="0" w:type="dxa"/>
        </w:trPr>
        <w:tc>
          <w:tcPr>
            <w:tcW w:w="96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8C30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Подземные сети:</w:t>
            </w:r>
          </w:p>
        </w:tc>
      </w:tr>
      <w:tr w:rsidR="00EC706F" w:rsidRPr="00EC706F" w14:paraId="4F055D14" w14:textId="77777777" w:rsidTr="00EC70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BAE9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газопровод, канализация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507C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1,5</w:t>
            </w:r>
          </w:p>
        </w:tc>
        <w:tc>
          <w:tcPr>
            <w:tcW w:w="4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951D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w:t>
            </w:r>
          </w:p>
        </w:tc>
      </w:tr>
      <w:tr w:rsidR="00EC706F" w:rsidRPr="00EC706F" w14:paraId="749A1154" w14:textId="77777777" w:rsidTr="00EC70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0960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тепловая сеть (стенка канала, тоннеля</w:t>
            </w:r>
          </w:p>
          <w:p w14:paraId="2C18EC4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или оболочка при бесканальной прокладке)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2E2AA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2,0</w:t>
            </w:r>
          </w:p>
        </w:tc>
        <w:tc>
          <w:tcPr>
            <w:tcW w:w="4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280D7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1,0</w:t>
            </w:r>
          </w:p>
        </w:tc>
      </w:tr>
      <w:tr w:rsidR="00EC706F" w:rsidRPr="00EC706F" w14:paraId="314463D9" w14:textId="77777777" w:rsidTr="00EC70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7C81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водопровод, дренаж</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E2F41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2,0</w:t>
            </w:r>
          </w:p>
        </w:tc>
        <w:tc>
          <w:tcPr>
            <w:tcW w:w="4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BAEDD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w:t>
            </w:r>
          </w:p>
        </w:tc>
      </w:tr>
      <w:tr w:rsidR="00EC706F" w:rsidRPr="00EC706F" w14:paraId="056AF133" w14:textId="77777777" w:rsidTr="00EC70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73B8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силовой кабель и кабель связи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3464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2,0</w:t>
            </w:r>
          </w:p>
        </w:tc>
        <w:tc>
          <w:tcPr>
            <w:tcW w:w="4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C711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0,7</w:t>
            </w:r>
          </w:p>
        </w:tc>
      </w:tr>
      <w:tr w:rsidR="00EC706F" w:rsidRPr="00EC706F" w14:paraId="6D10C7EA" w14:textId="77777777" w:rsidTr="00EC706F">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B3D856" w14:textId="77777777" w:rsidR="00EC706F" w:rsidRPr="00EC706F" w:rsidRDefault="00EC706F" w:rsidP="00EC706F">
            <w:pPr>
              <w:spacing w:after="0" w:line="240" w:lineRule="auto"/>
              <w:rPr>
                <w:rFonts w:ascii="Times New Roman" w:eastAsia="Times New Roman" w:hAnsi="Times New Roman" w:cs="Times New Roman"/>
                <w:sz w:val="24"/>
                <w:szCs w:val="24"/>
                <w:lang w:eastAsia="ru-RU"/>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7F5EE3" w14:textId="77777777" w:rsidR="00EC706F" w:rsidRPr="00EC706F" w:rsidRDefault="00EC706F" w:rsidP="00EC706F">
            <w:pPr>
              <w:spacing w:after="0" w:line="240" w:lineRule="auto"/>
              <w:rPr>
                <w:rFonts w:ascii="Times New Roman" w:eastAsia="Times New Roman" w:hAnsi="Times New Roman" w:cs="Times New Roman"/>
                <w:sz w:val="24"/>
                <w:szCs w:val="24"/>
                <w:lang w:eastAsia="ru-RU"/>
              </w:rPr>
            </w:pP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683036" w14:textId="77777777" w:rsidR="00EC706F" w:rsidRPr="00EC706F" w:rsidRDefault="00EC706F" w:rsidP="00EC706F">
            <w:pPr>
              <w:spacing w:after="0" w:line="240" w:lineRule="auto"/>
              <w:rPr>
                <w:rFonts w:ascii="Times New Roman" w:eastAsia="Times New Roman" w:hAnsi="Times New Roman" w:cs="Times New Roman"/>
                <w:sz w:val="24"/>
                <w:szCs w:val="24"/>
                <w:lang w:eastAsia="ru-RU"/>
              </w:rPr>
            </w:pPr>
          </w:p>
        </w:tc>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0E6A4C" w14:textId="77777777" w:rsidR="00EC706F" w:rsidRPr="00EC706F" w:rsidRDefault="00EC706F" w:rsidP="00EC706F">
            <w:pPr>
              <w:spacing w:after="0" w:line="240" w:lineRule="auto"/>
              <w:rPr>
                <w:rFonts w:ascii="Times New Roman" w:eastAsia="Times New Roman" w:hAnsi="Times New Roman" w:cs="Times New Roman"/>
                <w:sz w:val="24"/>
                <w:szCs w:val="24"/>
                <w:lang w:eastAsia="ru-RU"/>
              </w:rPr>
            </w:pPr>
          </w:p>
        </w:tc>
      </w:tr>
    </w:tbl>
    <w:p w14:paraId="37D241D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83482E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4.7. Расстояния от воздушных линий электропередач до деревьев следует принимать согласно правилам устройства электроустановок.</w:t>
      </w:r>
    </w:p>
    <w:p w14:paraId="318E17A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4.8. Контроль за выполнением компенсационного озеленения осуществляется уполномоченными сотрудниками администрации Кривцовского сельсовета</w:t>
      </w:r>
    </w:p>
    <w:p w14:paraId="332D5B2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4.9. 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пунктом 4.6 настоящего Положения.</w:t>
      </w:r>
    </w:p>
    <w:p w14:paraId="6E0F7F1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4.10. 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14:paraId="638BD34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4.11. Заявитель самостоятельно либо с привлечением сторонних организаций на основании акта осмотра территории  рассчитывает восстановительную стоимость зеленых насаждений в соответствии с методикой оценки стоимости зеленых насаждений и исчисления размера убытков, вызываемых их повреждением и (или) уничтожением на территории Кривцовского сельсовета Щигровского района Курской области.</w:t>
      </w:r>
    </w:p>
    <w:p w14:paraId="0635F62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Администрация Кривцовского сельсовета Щигровского района Курской области составляет и утверждает локальную смету, необходимую для расчета восстановительной стоимости, и передает ее копию Заявителю. В течение трех рабочих дней заявитель рассчитывает восстановительную стоимость зеленых насаждений в двух экземплярах. Один экземпляр остается у Заявителя, второй - в комиссии по сносу зеленых насаждений на территории Кривцовского сельсовета Щигровского района Курской области.</w:t>
      </w:r>
    </w:p>
    <w:p w14:paraId="5F3042E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4.12. Комиссия, предварительно проверив расчет восстановительной стоимости, выдает акт расчета восстановительной стоимости зеленых насаждений и реквизиты для перечисления денежных средств, согласно акту расчета восстановительной стоимости зеленых насаждений, либо возвращает расчет Заявителю с мотивированным заключением.</w:t>
      </w:r>
    </w:p>
    <w:p w14:paraId="5984705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4.13. Копию документа об оплате восстановительной стоимости Заявитель предоставляет в Комиссию.</w:t>
      </w:r>
    </w:p>
    <w:p w14:paraId="48D779B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4.14. Средства от оплаты восстановительной стоимости зачисляются в бюджет Кривцовского сельсовета Щигровского района Курской области.</w:t>
      </w:r>
    </w:p>
    <w:p w14:paraId="0D64A0A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      4.15. В случае производства Заявителем земляных работ, в результате которых происходит повреждение или уничтожение древесно-кустарниковой и травянистой растительности естественного и искусственного происхождения, помимо оплаты восстановительный стоимости, Заявитель обязан произвести работы по восстановлению нарушаемых газонов, цветников, кустарников и деревьев.</w:t>
      </w:r>
    </w:p>
    <w:p w14:paraId="6874956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4.16. Если зеленые насаждения застрахованы, восстановительная стоимость оплачивается за счет средств страхового возмещения, выплачиваемых в случаях повреждения или уничтожения зеленых насаждений.</w:t>
      </w:r>
    </w:p>
    <w:p w14:paraId="5B93EBE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 </w:t>
      </w:r>
    </w:p>
    <w:p w14:paraId="54CED1B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5. Оформление разрешений на снос зеленых насаждений</w:t>
      </w:r>
    </w:p>
    <w:p w14:paraId="1D4F510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5.1. Для получения разрешения на снос зеленых насаждений Заявитель направляет Комиссии заявку на получение разрешения (приложение N 3 к настоящему постановлению).</w:t>
      </w:r>
    </w:p>
    <w:p w14:paraId="06E4A90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5.2. 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2.07.01-89 "Градостроительство. Планировка и застройка городских и сельских поселений", а также при вырубке деревьев для предотвращения или ликвидации аварийных и чрезвычайных ситуаций, к заявлению прилагается заключение соответствующих органов.</w:t>
      </w:r>
    </w:p>
    <w:p w14:paraId="0D35347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5.3. При намерении производства работ по вырубке аварийно- опасных и сухостойных деревьев, а также деревьев, место произрастания которых не соответствует требованиям СНиП 2.07.01-89 "Градостроительство. Планировка и застройка городских и сельских поселений", к заявлению прилагаются только документы, подтверждающие право заявителя на земельный участок, на снос зеленых насаждений которого запрашивается разрешение.</w:t>
      </w:r>
    </w:p>
    <w:p w14:paraId="4D2A27D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5.4. Если Заявитель не предоставляет указанные в пунктах 5.2 и 5.3 документы, прилагающие к заявлению лично по собственному желанию, то они запрашиваются администрацией Кривцовского сельсовета Щигровского района Курской области в рамках межведомственного взаимодействия.</w:t>
      </w:r>
    </w:p>
    <w:p w14:paraId="6547844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5.5. В течение 10 рабочих дней (за исключением случаев, предусмотренных пунктом 2.1.8 настоящего Положения) с момента предоставления всех необходимых документов, Комиссия совместно с Заявителем проводят осмотр участка, на котором планируется проведение работ по сносу зеленых насаждений, и составляют акт осмотра территории (приложение 4 к настоящему постановлению).</w:t>
      </w:r>
    </w:p>
    <w:p w14:paraId="03AA667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5.6. При ликвидации аварийных ситуаций обследование зеленых насаждений и оформление разрешения на их снос производится в течение трех суток.</w:t>
      </w:r>
    </w:p>
    <w:p w14:paraId="3B29D8C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5.7. После предъявления копии документа об оплате восстановительной стоимости, Комиссия выдает Заявителю разрешение на снос зеленых насаждений (приложение N 5 к настоящему постановлению).</w:t>
      </w:r>
    </w:p>
    <w:p w14:paraId="4F6EBD5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5.8. Срок действия разрешения устанавливается 1 (один) год.</w:t>
      </w:r>
    </w:p>
    <w:p w14:paraId="6663558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5.9. Для собственников земельных участков, на которых произрастают зеленые насаждения, разрешения на снос зеленых насаждений не требуется, если иное не предусмотрено законами о недрах, об использовании воздушного пространства, иными законодательными актами и не нарушает права других лиц.</w:t>
      </w:r>
    </w:p>
    <w:p w14:paraId="0BD5E7F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 </w:t>
      </w:r>
    </w:p>
    <w:p w14:paraId="28312EE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6. Оплата восстановительной стоимости в случаях установления факта повреждения или уничтожения зеленых насаждений</w:t>
      </w:r>
    </w:p>
    <w:p w14:paraId="01E1EA0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6.1. В случаях установления факта повреждения или уничтожения зеленых насаждений, Комиссией составляется акт осмотра территории с указанием поврежденных или уничтоженных зеленых насаждений. На основании акта осмотра территории Комиссия рассчитывает их восстановительную стоимость в соответствии с разделами 7, 8 настоящего Порядка.</w:t>
      </w:r>
    </w:p>
    <w:p w14:paraId="52DCD82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6.2. Физические или юридические лица, допустившие уничтожение или повреждение зеленых насаждений, перечисляют сумму восстановительной стоимости в бюджет Кривцовского сельсовета Щигровского района Курской области.</w:t>
      </w:r>
    </w:p>
    <w:p w14:paraId="7D5D2B6E" w14:textId="77777777" w:rsidR="00EC706F" w:rsidRPr="00EC706F" w:rsidRDefault="00EC706F" w:rsidP="00EC706F">
      <w:pPr>
        <w:shd w:val="clear" w:color="auto" w:fill="EEEEEE"/>
        <w:spacing w:after="0" w:line="240" w:lineRule="auto"/>
        <w:outlineLvl w:val="3"/>
        <w:rPr>
          <w:rFonts w:ascii="Tahoma" w:eastAsia="Times New Roman" w:hAnsi="Tahoma" w:cs="Tahoma"/>
          <w:b/>
          <w:bCs/>
          <w:color w:val="000000"/>
          <w:sz w:val="24"/>
          <w:szCs w:val="24"/>
          <w:lang w:eastAsia="ru-RU"/>
        </w:rPr>
      </w:pPr>
      <w:r w:rsidRPr="00EC706F">
        <w:rPr>
          <w:rFonts w:ascii="Tahoma" w:eastAsia="Times New Roman" w:hAnsi="Tahoma" w:cs="Tahoma"/>
          <w:b/>
          <w:bCs/>
          <w:color w:val="000000"/>
          <w:sz w:val="24"/>
          <w:szCs w:val="24"/>
          <w:lang w:eastAsia="ru-RU"/>
        </w:rPr>
        <w:t>7. Классификация и идентификация зеленых насаждений для определения восстановительной стоимости</w:t>
      </w:r>
    </w:p>
    <w:p w14:paraId="7A5814F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7.1. Для расчета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районных территорий:</w:t>
      </w:r>
    </w:p>
    <w:p w14:paraId="202856A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деревья;</w:t>
      </w:r>
    </w:p>
    <w:p w14:paraId="46918E0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кустарники;</w:t>
      </w:r>
    </w:p>
    <w:p w14:paraId="5901727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травяной покров (газоны и естественная травяная растительность).</w:t>
      </w:r>
    </w:p>
    <w:p w14:paraId="2790F84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Действительная восстановительная стоимость древесно-кустарниковой растительности определяется по видам растительности в расчете на:</w:t>
      </w:r>
    </w:p>
    <w:p w14:paraId="7F9091D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 дерево, кустарник;</w:t>
      </w:r>
    </w:p>
    <w:p w14:paraId="683859E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 погонный метр кустарниковой растительности в живой изгороди;</w:t>
      </w:r>
    </w:p>
    <w:p w14:paraId="54DD903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 кв. метр газона или цветника.</w:t>
      </w:r>
    </w:p>
    <w:p w14:paraId="52F268A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8A5538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7.2. Породы различных деревьев по своей ценности объединяются в группы.</w:t>
      </w:r>
    </w:p>
    <w:p w14:paraId="3982A78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Выделяются 4 группы:</w:t>
      </w:r>
    </w:p>
    <w:p w14:paraId="6462C4E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 хвойные деревья;</w:t>
      </w:r>
    </w:p>
    <w:p w14:paraId="3C29D03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 1-я группа лиственных деревьев (особо ценные);</w:t>
      </w:r>
    </w:p>
    <w:p w14:paraId="2B252A6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3) 2-я группа лиственных деревьев (ценные);</w:t>
      </w:r>
    </w:p>
    <w:p w14:paraId="4BD80D7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4) 3-я группа лиственных деревьев (малоценные).</w:t>
      </w:r>
    </w:p>
    <w:p w14:paraId="3A88EDC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Распределение древесных пород по их ценности представлено в таблице 1.</w:t>
      </w:r>
    </w:p>
    <w:p w14:paraId="32171F4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 </w:t>
      </w:r>
    </w:p>
    <w:p w14:paraId="3C177F7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Таблица 1</w:t>
      </w:r>
    </w:p>
    <w:tbl>
      <w:tblPr>
        <w:tblW w:w="0" w:type="auto"/>
        <w:tblCellSpacing w:w="0" w:type="dxa"/>
        <w:tblCellMar>
          <w:left w:w="0" w:type="dxa"/>
          <w:right w:w="0" w:type="dxa"/>
        </w:tblCellMar>
        <w:tblLook w:val="04A0" w:firstRow="1" w:lastRow="0" w:firstColumn="1" w:lastColumn="0" w:noHBand="0" w:noVBand="1"/>
      </w:tblPr>
      <w:tblGrid>
        <w:gridCol w:w="2325"/>
        <w:gridCol w:w="2339"/>
        <w:gridCol w:w="2343"/>
        <w:gridCol w:w="2332"/>
      </w:tblGrid>
      <w:tr w:rsidR="00EC706F" w:rsidRPr="00EC706F" w14:paraId="2D448932" w14:textId="77777777" w:rsidTr="00EC706F">
        <w:trPr>
          <w:tblCellSpacing w:w="0" w:type="dxa"/>
        </w:trPr>
        <w:tc>
          <w:tcPr>
            <w:tcW w:w="964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1090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Распределение древесных пород по их ценности</w:t>
            </w:r>
          </w:p>
        </w:tc>
      </w:tr>
      <w:tr w:rsidR="00EC706F" w:rsidRPr="00EC706F" w14:paraId="63AB4C44" w14:textId="77777777" w:rsidTr="00EC706F">
        <w:trPr>
          <w:tblCellSpacing w:w="0" w:type="dxa"/>
        </w:trPr>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4FFE6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Хвойные породы</w:t>
            </w:r>
          </w:p>
        </w:tc>
        <w:tc>
          <w:tcPr>
            <w:tcW w:w="72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0B5C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Лиственные древесные породы</w:t>
            </w:r>
          </w:p>
        </w:tc>
      </w:tr>
      <w:tr w:rsidR="00EC706F" w:rsidRPr="00EC706F" w14:paraId="4EFA44DC" w14:textId="77777777" w:rsidTr="00EC706F">
        <w:trPr>
          <w:tblCellSpacing w:w="0" w:type="dxa"/>
        </w:trPr>
        <w:tc>
          <w:tcPr>
            <w:tcW w:w="24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9C1E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Ель, лиственница, пихта, сосна, туя</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B024F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1-я группа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6E91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2-я группа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96E5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3-я группа</w:t>
            </w:r>
          </w:p>
        </w:tc>
      </w:tr>
      <w:tr w:rsidR="00EC706F" w:rsidRPr="00EC706F" w14:paraId="7D2F8BDA" w14:textId="77777777" w:rsidTr="00EC706F">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2309C89" w14:textId="77777777" w:rsidR="00EC706F" w:rsidRPr="00EC706F" w:rsidRDefault="00EC706F" w:rsidP="00EC706F">
            <w:pPr>
              <w:spacing w:after="0" w:line="240" w:lineRule="auto"/>
              <w:rPr>
                <w:rFonts w:ascii="Times New Roman" w:eastAsia="Times New Roman" w:hAnsi="Times New Roman" w:cs="Times New Roman"/>
                <w:sz w:val="18"/>
                <w:szCs w:val="18"/>
                <w:lang w:eastAsia="ru-RU"/>
              </w:rPr>
            </w:pP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2343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Акация белая, бархат амурский, вяз, дуб, ива белая, каштан конский, клен (кроме клена ясенелистного), липа, лох, орех, ясень</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948E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Абрикос, береза, боярышник (штамбовая форма), плодовые декоративные (яблони, сливы, груши), рябина, тополь белый, пирамидальный, черемуха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E2DC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Ива (кроме белой), клен ясенелистный, ольха, осина, тополь</w:t>
            </w:r>
          </w:p>
        </w:tc>
      </w:tr>
    </w:tbl>
    <w:p w14:paraId="2415127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77365F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11C31D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7.3. Деревья подсчитываются поштучно.</w:t>
      </w:r>
    </w:p>
    <w:p w14:paraId="31B0CEE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7.4. Если дерево имеет несколько стволов, то в расчетах компенсационной стоимости учитывается один ствол с наибольшим диаметром.</w:t>
      </w:r>
    </w:p>
    <w:p w14:paraId="66FE974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Если второстепенный ствол достиг в диаметре 5 см и растет на расстоянии более 0,5 м от основного ствола на высоте 1,3 м, то данный ствол считается за отдельное дерево.</w:t>
      </w:r>
    </w:p>
    <w:p w14:paraId="4FFDC9C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7.5. Кустарники в группах подсчитываются поштучно.</w:t>
      </w:r>
    </w:p>
    <w:p w14:paraId="5632D71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7.6.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- 3 штукам.</w:t>
      </w:r>
    </w:p>
    <w:p w14:paraId="7773957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7.7.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14:paraId="2839712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7.8. Количество газонов и естественной травяной растительности определяется исходя из занимаемой ими площади в кв. м.</w:t>
      </w:r>
    </w:p>
    <w:p w14:paraId="3EB6181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AC62189" w14:textId="77777777" w:rsidR="00EC706F" w:rsidRPr="00EC706F" w:rsidRDefault="00EC706F" w:rsidP="00EC706F">
      <w:pPr>
        <w:shd w:val="clear" w:color="auto" w:fill="EEEEEE"/>
        <w:spacing w:after="0" w:line="240" w:lineRule="auto"/>
        <w:outlineLvl w:val="3"/>
        <w:rPr>
          <w:rFonts w:ascii="Tahoma" w:eastAsia="Times New Roman" w:hAnsi="Tahoma" w:cs="Tahoma"/>
          <w:b/>
          <w:bCs/>
          <w:color w:val="000000"/>
          <w:sz w:val="24"/>
          <w:szCs w:val="24"/>
          <w:lang w:eastAsia="ru-RU"/>
        </w:rPr>
      </w:pPr>
      <w:r w:rsidRPr="00EC706F">
        <w:rPr>
          <w:rFonts w:ascii="Tahoma" w:eastAsia="Times New Roman" w:hAnsi="Tahoma" w:cs="Tahoma"/>
          <w:b/>
          <w:bCs/>
          <w:color w:val="000000"/>
          <w:sz w:val="24"/>
          <w:szCs w:val="24"/>
          <w:lang w:eastAsia="ru-RU"/>
        </w:rPr>
        <w:t>8. Порядок определения восстановительной стоимости зеленых насаждений</w:t>
      </w:r>
    </w:p>
    <w:p w14:paraId="4E016B0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8.1.При расчете действительной восстановительной стоимости деревьев и кустарников используется упрощенная формула капитализации затрат:</w:t>
      </w:r>
    </w:p>
    <w:p w14:paraId="277482F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Сдв = Зе + Тиз x В, где:</w:t>
      </w:r>
    </w:p>
    <w:p w14:paraId="3BD08B1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Сдв - действительная восстановительная стоимость деревьев и кустарников (в возрасте на момент оценки);</w:t>
      </w:r>
    </w:p>
    <w:p w14:paraId="4A74603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Зе - единовременные затраты по посадке деревьев и кустарников, созданию газонов, цветников в обычных условиях;</w:t>
      </w:r>
    </w:p>
    <w:p w14:paraId="6D9B478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Тиз - величина ежегодных текущих затрат (издержек) по уходу за зелеными насаждениями;</w:t>
      </w:r>
    </w:p>
    <w:p w14:paraId="7913554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 - возраст деревьев, кустарников на момент оценки.</w:t>
      </w:r>
    </w:p>
    <w:p w14:paraId="75BAE21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D80D58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8.2. Единовременные затраты определяются суммированием затрат на приобретение посадочного материала и при необходимости растительного грунта, затрат по очистке и планировке территории, посадке деревьев и кустарников; накладных расходов и плановой прибыли.</w:t>
      </w:r>
    </w:p>
    <w:p w14:paraId="728CDDB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При оценке зеленых насаждений парков, скверов и других объектов озеленения в состав единовременных затрат также включаются затраты по подготовке проектной документации.</w:t>
      </w:r>
    </w:p>
    <w:p w14:paraId="21233D8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Единовременные затраты определяются по формуле:</w:t>
      </w:r>
    </w:p>
    <w:p w14:paraId="5FFC41C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Зе = (Зп + Зм + Зр) x Кн x Кп + Зпр + Зтр, где:</w:t>
      </w:r>
    </w:p>
    <w:p w14:paraId="6B74520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Зе - единовременные затраты по посадке деревьев и кустарников, созданию газонов и цветников;</w:t>
      </w:r>
    </w:p>
    <w:p w14:paraId="687C7FA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Зм - стоимость посадочного материала;</w:t>
      </w:r>
    </w:p>
    <w:p w14:paraId="0B394BA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Зр - оплата работ по посадке;</w:t>
      </w:r>
    </w:p>
    <w:p w14:paraId="3017614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Зп - подготовка территории (вывоз мусора и планировка территории и т.д.);</w:t>
      </w:r>
    </w:p>
    <w:p w14:paraId="0BFB384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Кн - накладные расходы;</w:t>
      </w:r>
    </w:p>
    <w:p w14:paraId="3FAA0B8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Кп - плановая прибыль;</w:t>
      </w:r>
    </w:p>
    <w:p w14:paraId="7989F65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Зпр- затраты по проектированию скверов, парков (применяются при оценке объектов озеленения);</w:t>
      </w:r>
    </w:p>
    <w:p w14:paraId="3CBB4FF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Зтр - транспортные расходы.</w:t>
      </w:r>
    </w:p>
    <w:p w14:paraId="78F704E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783F3C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8.3. Текущие затраты (издержки) определяются в соответствии со структурой затрат, необходимых для проведения мероприятий по уходу за зелеными насаждениями.</w:t>
      </w:r>
    </w:p>
    <w:p w14:paraId="5C2BD57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 мероприятиям по уходу за ними относятся:</w:t>
      </w:r>
    </w:p>
    <w:p w14:paraId="18A8E43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полив растений после посадки в течение периода вегетации и в последующие годы;</w:t>
      </w:r>
    </w:p>
    <w:p w14:paraId="2248BFD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внесение удобрений;</w:t>
      </w:r>
    </w:p>
    <w:p w14:paraId="5BF57AF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прополка и рыхление приствольных кругов, мульчирование и утепление, обрезка кроны деревьев и стрижка кустарников, борьба с вредителями и болезнями и другие виды работ.</w:t>
      </w:r>
    </w:p>
    <w:p w14:paraId="737B555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Текущие затраты определяются по формуле:</w:t>
      </w:r>
    </w:p>
    <w:p w14:paraId="5D85848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m</w:t>
      </w:r>
    </w:p>
    <w:p w14:paraId="663A298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Тиз = SUM Тj,</w:t>
      </w:r>
    </w:p>
    <w:p w14:paraId="6058DF6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j=1</w:t>
      </w:r>
    </w:p>
    <w:p w14:paraId="4C7EB8A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где:</w:t>
      </w:r>
    </w:p>
    <w:p w14:paraId="347E906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Тиз - текущие затраты (издержки), приходящиеся на 1 дерево, 1 кустарник, 1 кв. метр газона и пр.;</w:t>
      </w:r>
    </w:p>
    <w:p w14:paraId="76774A1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m - общее количество мероприятий, приходящееся на 1 гектар зеленых насаждений, 1 дерево, 1 кв. метр газона;</w:t>
      </w:r>
    </w:p>
    <w:p w14:paraId="5962197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Тj - затраты на отдельные мероприятия по уходу за зелеными насаждениями;</w:t>
      </w:r>
    </w:p>
    <w:p w14:paraId="2376C9D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j=1, 2,... m.</w:t>
      </w:r>
    </w:p>
    <w:p w14:paraId="1F28E82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 качестве периода капитализации используется такой возраст деревьев, когда за ними можно прекратить уход по выращиванию.</w:t>
      </w:r>
    </w:p>
    <w:p w14:paraId="7F5F3E3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При стоимостной оценке растительности на территории парков, садов, скверов, бульваров и других объектов озеленения в состав текущих затрат также включаются затраты по благоустройству и уборке территории.</w:t>
      </w:r>
    </w:p>
    <w:p w14:paraId="03E1BAB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8.4. Расчет размеров стоимости, возмещаемой за разрешенный снос зеленых насаждений</w:t>
      </w:r>
    </w:p>
    <w:p w14:paraId="05C4BAF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Стоимость, возмещаемая при разрешенном сносе зеленых насаждений, определяется из расчета, что взамен каждого снесенного дерева, куста силами специализированной организации высаживается трехкратное количество саженцев, деревьев и кустарников. В стоимостном выражении ее размер (Св) равен размеру действительной восстановительной стоимости (Сдв), умноженной на три:</w:t>
      </w:r>
    </w:p>
    <w:p w14:paraId="6744C62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Св = Сдв x 3</w:t>
      </w:r>
    </w:p>
    <w:p w14:paraId="5472CA1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2C0B5B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8.5.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 аналогичных сносимым по видовому составу растительности и по размеру втрое больших сносимых.</w:t>
      </w:r>
    </w:p>
    <w:p w14:paraId="46081EF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Расчет размеров ущерба и величины убытков в случае незаконного сноса или повреждения зеленых насаждений.</w:t>
      </w:r>
    </w:p>
    <w:p w14:paraId="4099FD9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EA28BB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8.6.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связанного с уничтожением или повреждением деревьев, кустарников, травянистого покрова на конкретных территориях муниципальных образований.</w:t>
      </w:r>
    </w:p>
    <w:p w14:paraId="6CD6704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При расчете показателей компенсационной стоимости применяются поправочные коэффициенты, позволяющие учесть такие параметры, как местоположение, экологическая значимость, возраст, влияние загрязненности среды на приживаемость и состояние растений,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w:t>
      </w:r>
    </w:p>
    <w:p w14:paraId="799E1F3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Ск = Сдв x Кв x Кк x Кпр x Кр x Ку x Кц x Ку,</w:t>
      </w:r>
    </w:p>
    <w:p w14:paraId="42218A6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где:</w:t>
      </w:r>
    </w:p>
    <w:p w14:paraId="1BC8700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Ск - компенсационная стоимость ущерба,</w:t>
      </w:r>
    </w:p>
    <w:p w14:paraId="737DD29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Сдв - действительная восстановительная стоимость,</w:t>
      </w:r>
    </w:p>
    <w:p w14:paraId="3D04F13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Кв - коэффициент возраста зеленых насаждений,</w:t>
      </w:r>
    </w:p>
    <w:p w14:paraId="01A6259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Кк - коэффициент качественного состояния зеленых насаждений,</w:t>
      </w:r>
    </w:p>
    <w:p w14:paraId="5DFCF98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Кпр - коэффициент приживаемости зеленых насаждений,</w:t>
      </w:r>
    </w:p>
    <w:p w14:paraId="4CFEA56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Кр - коэффициент расположения зеленых насаждений на территории городского поселения,</w:t>
      </w:r>
    </w:p>
    <w:p w14:paraId="601C96D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Кц - коэффициент ценности зеленых насаждений,</w:t>
      </w:r>
    </w:p>
    <w:p w14:paraId="43D4A7C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Ку - коэффициент уникальности зеленых насаждений применяется в случае сноса особо ценных зеленых насаждений: реликтов, экзотов, занесенных в Красную книгу и др. Размер коэффициента устанавливается от 10 до 20 (по заключению экспертной комиссии).</w:t>
      </w:r>
    </w:p>
    <w:p w14:paraId="5036458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D17298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8.7. Коэффициент возраста (Кв) зеленых насаждений определяется в соответствии с таблицей 1.</w:t>
      </w:r>
    </w:p>
    <w:p w14:paraId="0CA040A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ADD647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Таблица 1</w:t>
      </w:r>
    </w:p>
    <w:p w14:paraId="1A64179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3134"/>
        <w:gridCol w:w="3120"/>
        <w:gridCol w:w="3085"/>
      </w:tblGrid>
      <w:tr w:rsidR="00EC706F" w:rsidRPr="00EC706F" w14:paraId="6A847866" w14:textId="77777777" w:rsidTr="00EC706F">
        <w:trPr>
          <w:tblCellSpacing w:w="0" w:type="dxa"/>
        </w:trPr>
        <w:tc>
          <w:tcPr>
            <w:tcW w:w="37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A37D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Значение коэффициента</w:t>
            </w:r>
          </w:p>
          <w:p w14:paraId="106D75E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19C6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Деревья</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9E1B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Кустарники</w:t>
            </w:r>
          </w:p>
        </w:tc>
      </w:tr>
      <w:tr w:rsidR="00EC706F" w:rsidRPr="00EC706F" w14:paraId="5DAD2465" w14:textId="77777777" w:rsidTr="00EC706F">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70BE23A" w14:textId="77777777" w:rsidR="00EC706F" w:rsidRPr="00EC706F" w:rsidRDefault="00EC706F" w:rsidP="00EC706F">
            <w:pPr>
              <w:spacing w:after="0" w:line="240" w:lineRule="auto"/>
              <w:rPr>
                <w:rFonts w:ascii="Times New Roman" w:eastAsia="Times New Roman" w:hAnsi="Times New Roman" w:cs="Times New Roman"/>
                <w:sz w:val="18"/>
                <w:szCs w:val="18"/>
                <w:lang w:eastAsia="ru-RU"/>
              </w:rPr>
            </w:pP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2D0F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возраста (Кв)</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7845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возраста (Кв)</w:t>
            </w:r>
          </w:p>
        </w:tc>
      </w:tr>
      <w:tr w:rsidR="00EC706F" w:rsidRPr="00EC706F" w14:paraId="139F10BB" w14:textId="77777777" w:rsidTr="00EC706F">
        <w:trPr>
          <w:tblCellSpacing w:w="0" w:type="dxa"/>
        </w:trPr>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5A1D4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1,0</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1AD1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до 15</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FA411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до 5</w:t>
            </w:r>
          </w:p>
        </w:tc>
      </w:tr>
      <w:tr w:rsidR="00EC706F" w:rsidRPr="00EC706F" w14:paraId="1ED6557E" w14:textId="77777777" w:rsidTr="00EC706F">
        <w:trPr>
          <w:tblCellSpacing w:w="0" w:type="dxa"/>
        </w:trPr>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18A7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1,25</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9910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15-25</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CBFC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5-10</w:t>
            </w:r>
          </w:p>
        </w:tc>
      </w:tr>
      <w:tr w:rsidR="00EC706F" w:rsidRPr="00EC706F" w14:paraId="68FBEF59" w14:textId="77777777" w:rsidTr="00EC706F">
        <w:trPr>
          <w:tblCellSpacing w:w="0" w:type="dxa"/>
        </w:trPr>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A83B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1,5</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BCAFA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25-40</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AB197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более 10</w:t>
            </w:r>
          </w:p>
        </w:tc>
      </w:tr>
      <w:tr w:rsidR="00EC706F" w:rsidRPr="00EC706F" w14:paraId="431F36D1" w14:textId="77777777" w:rsidTr="00EC706F">
        <w:trPr>
          <w:tblCellSpacing w:w="0" w:type="dxa"/>
        </w:trPr>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A075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1,75</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9796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40-70</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D3B04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w:t>
            </w:r>
          </w:p>
        </w:tc>
      </w:tr>
      <w:tr w:rsidR="00EC706F" w:rsidRPr="00EC706F" w14:paraId="647AD7B5" w14:textId="77777777" w:rsidTr="00EC706F">
        <w:trPr>
          <w:tblCellSpacing w:w="0" w:type="dxa"/>
        </w:trPr>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86B64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2,0</w:t>
            </w:r>
          </w:p>
        </w:tc>
        <w:tc>
          <w:tcPr>
            <w:tcW w:w="3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0BD78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более 70</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7203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w:t>
            </w:r>
          </w:p>
        </w:tc>
      </w:tr>
    </w:tbl>
    <w:p w14:paraId="57B227C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8ACBBC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8.8. Коэффициент качественного состояния (Кк) зеленых насаждений определяется в соответствии с таблицей 2.</w:t>
      </w:r>
    </w:p>
    <w:p w14:paraId="45ACD43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256967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ED7A54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Таблица 2</w:t>
      </w:r>
    </w:p>
    <w:tbl>
      <w:tblPr>
        <w:tblW w:w="0" w:type="auto"/>
        <w:tblCellSpacing w:w="0" w:type="dxa"/>
        <w:tblCellMar>
          <w:left w:w="0" w:type="dxa"/>
          <w:right w:w="0" w:type="dxa"/>
        </w:tblCellMar>
        <w:tblLook w:val="04A0" w:firstRow="1" w:lastRow="0" w:firstColumn="1" w:lastColumn="0" w:noHBand="0" w:noVBand="1"/>
      </w:tblPr>
      <w:tblGrid>
        <w:gridCol w:w="4696"/>
        <w:gridCol w:w="4643"/>
      </w:tblGrid>
      <w:tr w:rsidR="00EC706F" w:rsidRPr="00EC706F" w14:paraId="3393B231" w14:textId="77777777" w:rsidTr="00EC706F">
        <w:trPr>
          <w:tblCellSpacing w:w="0" w:type="dxa"/>
        </w:trPr>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B8DC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Значение коэффициента Кк</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AB2A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Шкала состояния зеленых насаждений</w:t>
            </w:r>
          </w:p>
        </w:tc>
      </w:tr>
      <w:tr w:rsidR="00EC706F" w:rsidRPr="00EC706F" w14:paraId="73D306C0" w14:textId="77777777" w:rsidTr="00EC706F">
        <w:trPr>
          <w:tblCellSpacing w:w="0" w:type="dxa"/>
        </w:trPr>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7C44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lastRenderedPageBreak/>
              <w:t>1,5</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11C9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Здоровые</w:t>
            </w:r>
          </w:p>
        </w:tc>
      </w:tr>
      <w:tr w:rsidR="00EC706F" w:rsidRPr="00EC706F" w14:paraId="6C653106" w14:textId="77777777" w:rsidTr="00EC706F">
        <w:trPr>
          <w:tblCellSpacing w:w="0" w:type="dxa"/>
        </w:trPr>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6E68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1,0</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7207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Ослабленные</w:t>
            </w:r>
          </w:p>
        </w:tc>
      </w:tr>
      <w:tr w:rsidR="00EC706F" w:rsidRPr="00EC706F" w14:paraId="31AB3214" w14:textId="77777777" w:rsidTr="00EC706F">
        <w:trPr>
          <w:tblCellSpacing w:w="0" w:type="dxa"/>
        </w:trPr>
        <w:tc>
          <w:tcPr>
            <w:tcW w:w="5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6A21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0,5</w:t>
            </w:r>
          </w:p>
        </w:tc>
        <w:tc>
          <w:tcPr>
            <w:tcW w:w="5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4862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Усыхающие</w:t>
            </w:r>
          </w:p>
        </w:tc>
      </w:tr>
    </w:tbl>
    <w:p w14:paraId="0FACF92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9DEA5A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8.9. Коэффициент приживаемости (Кпр) зеленых насаждений определяется в соответствии с таблицей 3.</w:t>
      </w:r>
    </w:p>
    <w:p w14:paraId="6D86E89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B96B82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Таблица 3</w:t>
      </w:r>
    </w:p>
    <w:tbl>
      <w:tblPr>
        <w:tblW w:w="0" w:type="auto"/>
        <w:tblCellSpacing w:w="0" w:type="dxa"/>
        <w:tblCellMar>
          <w:left w:w="0" w:type="dxa"/>
          <w:right w:w="0" w:type="dxa"/>
        </w:tblCellMar>
        <w:tblLook w:val="04A0" w:firstRow="1" w:lastRow="0" w:firstColumn="1" w:lastColumn="0" w:noHBand="0" w:noVBand="1"/>
      </w:tblPr>
      <w:tblGrid>
        <w:gridCol w:w="3649"/>
        <w:gridCol w:w="5690"/>
      </w:tblGrid>
      <w:tr w:rsidR="00EC706F" w:rsidRPr="00EC706F" w14:paraId="63C6BB19" w14:textId="77777777" w:rsidTr="00EC706F">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3D0B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Значение коэффициента Кпр</w:t>
            </w:r>
          </w:p>
        </w:tc>
        <w:tc>
          <w:tcPr>
            <w:tcW w:w="6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0BC66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Группы деревьев</w:t>
            </w:r>
          </w:p>
        </w:tc>
      </w:tr>
      <w:tr w:rsidR="00EC706F" w:rsidRPr="00EC706F" w14:paraId="36AFBFE8" w14:textId="77777777" w:rsidTr="00EC706F">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4A6F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w:t>
            </w:r>
          </w:p>
        </w:tc>
        <w:tc>
          <w:tcPr>
            <w:tcW w:w="6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544D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Хвойные (кедр, ель, сосна, лиственница, можжевельник, тис и др.)</w:t>
            </w:r>
          </w:p>
        </w:tc>
      </w:tr>
      <w:tr w:rsidR="00EC706F" w:rsidRPr="00EC706F" w14:paraId="596DB7A5" w14:textId="77777777" w:rsidTr="00EC706F">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1F73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1,75</w:t>
            </w:r>
          </w:p>
        </w:tc>
        <w:tc>
          <w:tcPr>
            <w:tcW w:w="6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6650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Широколиственные (дуб, вяз, липа, ясень, орех, лещина, клен остролистный и др.)</w:t>
            </w:r>
          </w:p>
        </w:tc>
      </w:tr>
      <w:tr w:rsidR="00EC706F" w:rsidRPr="00EC706F" w14:paraId="6141430D" w14:textId="77777777" w:rsidTr="00EC706F">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2B1E7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1,5</w:t>
            </w:r>
          </w:p>
        </w:tc>
        <w:tc>
          <w:tcPr>
            <w:tcW w:w="6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BA54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Мелколиственные и фруктовые (береза, ольха, ива, яблоня, груша, лох, сливаи др.)</w:t>
            </w:r>
          </w:p>
        </w:tc>
      </w:tr>
      <w:tr w:rsidR="00EC706F" w:rsidRPr="00EC706F" w14:paraId="6080239B" w14:textId="77777777" w:rsidTr="00EC706F">
        <w:trPr>
          <w:tblCellSpacing w:w="0" w:type="dxa"/>
        </w:trPr>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63FE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1,25</w:t>
            </w:r>
          </w:p>
        </w:tc>
        <w:tc>
          <w:tcPr>
            <w:tcW w:w="6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DAC1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Малоценные (клен ясенелистный, тополь бальзамический)</w:t>
            </w:r>
          </w:p>
        </w:tc>
      </w:tr>
    </w:tbl>
    <w:p w14:paraId="2EE2DA0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FD448B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8.10. Коэффициент расположения (Кр) зеленых насаждений определяется в соответствии с таблицей 4.</w:t>
      </w:r>
    </w:p>
    <w:p w14:paraId="1DF76BF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7F53BB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Таблица 4</w:t>
      </w:r>
    </w:p>
    <w:tbl>
      <w:tblPr>
        <w:tblW w:w="0" w:type="auto"/>
        <w:tblCellSpacing w:w="0" w:type="dxa"/>
        <w:tblCellMar>
          <w:left w:w="0" w:type="dxa"/>
          <w:right w:w="0" w:type="dxa"/>
        </w:tblCellMar>
        <w:tblLook w:val="04A0" w:firstRow="1" w:lastRow="0" w:firstColumn="1" w:lastColumn="0" w:noHBand="0" w:noVBand="1"/>
      </w:tblPr>
      <w:tblGrid>
        <w:gridCol w:w="3113"/>
        <w:gridCol w:w="6226"/>
      </w:tblGrid>
      <w:tr w:rsidR="00EC706F" w:rsidRPr="00EC706F" w14:paraId="04E71DB3" w14:textId="77777777" w:rsidTr="00EC706F">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FDD2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Значение коэффициента Кр</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3F19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Расположение зеленых насаждений</w:t>
            </w:r>
          </w:p>
        </w:tc>
      </w:tr>
      <w:tr w:rsidR="00EC706F" w:rsidRPr="00EC706F" w14:paraId="1FF7DFB9" w14:textId="77777777" w:rsidTr="00EC706F">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AFD3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81391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Мемориальные комплексы, парки, скверы, улицы, набережные, бульвары (в центральной части города), водоохранные зоны</w:t>
            </w:r>
          </w:p>
          <w:p w14:paraId="287808D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Охранные зоны особо охраняемых природных территорий и комплексов</w:t>
            </w:r>
          </w:p>
        </w:tc>
      </w:tr>
      <w:tr w:rsidR="00EC706F" w:rsidRPr="00EC706F" w14:paraId="56B15F32" w14:textId="77777777" w:rsidTr="00EC706F">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4E77D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1,5</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8B02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Улицы, бульвары.</w:t>
            </w:r>
          </w:p>
          <w:p w14:paraId="096A865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Территории больниц, детских школьных и дошкольных учреждений</w:t>
            </w:r>
          </w:p>
        </w:tc>
      </w:tr>
      <w:tr w:rsidR="00EC706F" w:rsidRPr="00EC706F" w14:paraId="12CB6FB4" w14:textId="77777777" w:rsidTr="00EC706F">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DF0F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1,2</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31C12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Насаждения внутри жилой застройки, на территории предприятий, учебных и научных заведений</w:t>
            </w:r>
          </w:p>
        </w:tc>
      </w:tr>
      <w:tr w:rsidR="00EC706F" w:rsidRPr="00EC706F" w14:paraId="415954B8" w14:textId="77777777" w:rsidTr="00EC706F">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88F5E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1,0</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E6A8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Санитарно-защитные зоны предприятий</w:t>
            </w:r>
          </w:p>
        </w:tc>
      </w:tr>
    </w:tbl>
    <w:p w14:paraId="1B13FFF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94FA0D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8.11. Коэффициент ценности Кц зеленых насаждений определяется в соответствии с таблицей 5.</w:t>
      </w:r>
    </w:p>
    <w:p w14:paraId="2EDB1AF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6A6906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Таблица 5</w:t>
      </w:r>
    </w:p>
    <w:tbl>
      <w:tblPr>
        <w:tblW w:w="0" w:type="auto"/>
        <w:tblCellSpacing w:w="0" w:type="dxa"/>
        <w:tblCellMar>
          <w:left w:w="0" w:type="dxa"/>
          <w:right w:w="0" w:type="dxa"/>
        </w:tblCellMar>
        <w:tblLook w:val="04A0" w:firstRow="1" w:lastRow="0" w:firstColumn="1" w:lastColumn="0" w:noHBand="0" w:noVBand="1"/>
      </w:tblPr>
      <w:tblGrid>
        <w:gridCol w:w="3101"/>
        <w:gridCol w:w="6238"/>
      </w:tblGrid>
      <w:tr w:rsidR="00EC706F" w:rsidRPr="00EC706F" w14:paraId="17C7D8D9" w14:textId="77777777" w:rsidTr="00EC706F">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DD5D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Значение коэффициента Кц</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19BE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Породы деревьев</w:t>
            </w:r>
          </w:p>
        </w:tc>
      </w:tr>
      <w:tr w:rsidR="00EC706F" w:rsidRPr="00EC706F" w14:paraId="22AEB31C" w14:textId="77777777" w:rsidTr="00EC706F">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6B91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10</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6E93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Хвойные породы: ель, кедр, пихта, лиственница, сосна, туя, можжевельник, тис</w:t>
            </w:r>
          </w:p>
        </w:tc>
      </w:tr>
      <w:tr w:rsidR="00EC706F" w:rsidRPr="00EC706F" w14:paraId="1105C633" w14:textId="77777777" w:rsidTr="00EC706F">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1A0CD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10</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C765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Лиственные породы</w:t>
            </w:r>
          </w:p>
        </w:tc>
      </w:tr>
      <w:tr w:rsidR="00EC706F" w:rsidRPr="00EC706F" w14:paraId="00BE5475" w14:textId="77777777" w:rsidTr="00EC706F">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1420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10</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F0CE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1-я группа: акация белая, бархат амурский, вяз, дуб, ива белая, каштан конский, клен (кроме клена ясенелистного), липа, лох, орех,</w:t>
            </w:r>
          </w:p>
        </w:tc>
      </w:tr>
      <w:tr w:rsidR="00EC706F" w:rsidRPr="00EC706F" w14:paraId="2CC4B164" w14:textId="77777777" w:rsidTr="00EC706F">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AC6E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7</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C45F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2-я группа: абрикос, береза, боярышник (штамбовая форма), плодовые декоративные (яблони, сливы, груши, абрикос и др.), рябина, тополь (белый, берлинский, пирамидальный, черный, канадский), черемуха</w:t>
            </w:r>
          </w:p>
        </w:tc>
      </w:tr>
      <w:tr w:rsidR="00EC706F" w:rsidRPr="00EC706F" w14:paraId="7CFB5BD6" w14:textId="77777777" w:rsidTr="00EC706F">
        <w:trPr>
          <w:tblCellSpacing w:w="0" w:type="dxa"/>
        </w:trPr>
        <w:tc>
          <w:tcPr>
            <w:tcW w:w="3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6225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5</w:t>
            </w:r>
          </w:p>
        </w:tc>
        <w:tc>
          <w:tcPr>
            <w:tcW w:w="7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05BB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3-я группа: ива (кроме белой), клен ясенелистный, ольха, осина, тополь (бальзамический)</w:t>
            </w:r>
          </w:p>
        </w:tc>
      </w:tr>
    </w:tbl>
    <w:p w14:paraId="51FF113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14427B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8.12. При определении ущерба, 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ошмыгом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 Газоны и цветники: при уничтожении (перекопке, вытаптывании) свыше 3 процентов их площади.</w:t>
      </w:r>
    </w:p>
    <w:p w14:paraId="6EB5B02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8.13. При повреждении деревьев и кустарников, не влекущем прекращение роста, ущерб исчисляется в размере 50 процентов от величины компенсационной стоимости поврежденного насаждения или объекта озеленения.</w:t>
      </w:r>
    </w:p>
    <w:p w14:paraId="4B33222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9 Несанкционированная рубка или уничтожение зеленых насаждений</w:t>
      </w:r>
    </w:p>
    <w:p w14:paraId="03B3151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9.1. Несанкционированной рубкой или уничтожением зеленых насаждений признается:</w:t>
      </w:r>
    </w:p>
    <w:p w14:paraId="083D70D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вырубка деревьев и кустарников без разрешения или по разрешению, но не на том участке, не в том количестве и не тех пород, которые указаны в разрешении;</w:t>
      </w:r>
    </w:p>
    <w:p w14:paraId="381EE59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уничтожение или повреждение деревьев и кустарников в результате поджога или небрежного обращения с огнем;</w:t>
      </w:r>
    </w:p>
    <w:p w14:paraId="145B750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окольцовка ствола или подсечка;</w:t>
      </w:r>
    </w:p>
    <w:p w14:paraId="13A561D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повреждение деревьев и кустарников сточными водами, химическими веществами, отходами и тому подобное;</w:t>
      </w:r>
    </w:p>
    <w:p w14:paraId="4AA735D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самовольная вырубка сухостойных деревьев;</w:t>
      </w:r>
    </w:p>
    <w:p w14:paraId="0BC976E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прочие повреждения растущих деревьев и кустарников.</w:t>
      </w:r>
    </w:p>
    <w:p w14:paraId="4AE3A18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9.2. Вырубка деревьев и кустарников, находящихся в государственном лесном фонде осуществляется в соответствии с разрешениями, выдаваемыми специально уполномоченными государственными органами.</w:t>
      </w:r>
    </w:p>
    <w:p w14:paraId="19B7E26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E754BA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10. Охрана зеленых насаждений  при осуществлении</w:t>
      </w:r>
    </w:p>
    <w:p w14:paraId="34E4356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градостроительной деятельности</w:t>
      </w:r>
    </w:p>
    <w:p w14:paraId="31E0EA2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10.1. Осуществление градостроительной деятельности в Кривцовского сельсовета ведется с соблюдением требований по защите зеленых насаждений.</w:t>
      </w:r>
    </w:p>
    <w:p w14:paraId="1C830C0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10.2. Озелененные территории, в том числе зеленые массивы, а также участки земли, предназначенные для развития озелененных территорий, не подлежат застройке и использованию, не связанному с их целевым назначением.</w:t>
      </w:r>
    </w:p>
    <w:p w14:paraId="6A70E45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10.3. При организации строительства на иных участках земли, занятых зелеными насаждениями, предпроектная документация должна содержать оценку зеленых насаждений, подлежащих вырубке. Возмещение вреда в этих случаях осуществляется посредством компенсационного озеленения.</w:t>
      </w:r>
    </w:p>
    <w:p w14:paraId="07F4FD9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11.  Заключительные положения</w:t>
      </w:r>
    </w:p>
    <w:p w14:paraId="5CB0E90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11.1. 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14:paraId="09E8E90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11.2.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w:t>
      </w:r>
    </w:p>
    <w:p w14:paraId="47411E9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840622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90221F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1DE22F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1EFA7C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20485E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291346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7940C3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5A567A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58765E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65D847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CAFCDD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F79115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29C0F9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80E5EB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A550E1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C0A774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88DA57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D12CB6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5123F8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81CFE4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B53E5E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CA6946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D98C91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967CA9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DD36B5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2C94E2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FC829C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CF86C1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156DD2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C6E3F1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C7711B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EF0B5C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37BB5D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BFBEBA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A8CF4E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C9C56C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4BACD3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D60840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AB6362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B48F4D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8E611E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D48D7E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E8F99B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609421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C3A790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A41CC4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9456A6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Приложение №1</w:t>
      </w:r>
    </w:p>
    <w:p w14:paraId="370F98E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  Порядку выдачи разрешений</w:t>
      </w:r>
    </w:p>
    <w:p w14:paraId="6C69CB8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на осуществление вырубки</w:t>
      </w:r>
    </w:p>
    <w:p w14:paraId="31B2E72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деревьев и кустарников, проведение</w:t>
      </w:r>
    </w:p>
    <w:p w14:paraId="375B3BB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компенсационного озеленения, методики</w:t>
      </w:r>
    </w:p>
    <w:p w14:paraId="420E557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определения восстановительной стоимости</w:t>
      </w:r>
    </w:p>
    <w:p w14:paraId="3AF261D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зеленых насаждений на территории</w:t>
      </w:r>
    </w:p>
    <w:p w14:paraId="7FA16A1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Кривцовского сельсовета.</w:t>
      </w:r>
    </w:p>
    <w:p w14:paraId="6E7022D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EF653C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AF8A48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АКТ</w:t>
      </w:r>
    </w:p>
    <w:p w14:paraId="1FCCA17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обследования зеленых насаждений</w:t>
      </w:r>
    </w:p>
    <w:p w14:paraId="085B249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B970D2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"__" ________ 201_ г. № _________</w:t>
      </w:r>
    </w:p>
    <w:p w14:paraId="5CE013F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B69D3A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Комиссия в составе:</w:t>
      </w:r>
    </w:p>
    <w:p w14:paraId="45EA667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Председатель комиссии:</w:t>
      </w:r>
    </w:p>
    <w:p w14:paraId="4C6AD70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___________________________________________________________________</w:t>
      </w:r>
    </w:p>
    <w:p w14:paraId="39C7E68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Члены комиссии:</w:t>
      </w:r>
    </w:p>
    <w:p w14:paraId="44E4CC9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______________________________________________________________________________________________________________________________________________________________________________________________________</w:t>
      </w:r>
    </w:p>
    <w:p w14:paraId="1888E7F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обследовала зеленые насаждения в связи с ___________________________________________________________________</w:t>
      </w:r>
    </w:p>
    <w:p w14:paraId="5737A9E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(обоснование необходимости сноса)</w:t>
      </w:r>
    </w:p>
    <w:p w14:paraId="0D7EAF9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___________________________________________________________________</w:t>
      </w:r>
    </w:p>
    <w:p w14:paraId="5023A43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по улице</w:t>
      </w:r>
    </w:p>
    <w:p w14:paraId="0260138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___________________________________________________________________,</w:t>
      </w:r>
    </w:p>
    <w:p w14:paraId="3AD9B5F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(наименование объекта, адрес) заявляемых к сносу (пересадке)</w:t>
      </w:r>
    </w:p>
    <w:p w14:paraId="4D26F77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___________________________________________________________________</w:t>
      </w:r>
    </w:p>
    <w:p w14:paraId="6AEF565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(юридическое, физическое лицо, адрес, телефон)</w:t>
      </w:r>
    </w:p>
    <w:p w14:paraId="7ACFE22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___________________________________________________________________.</w:t>
      </w:r>
    </w:p>
    <w:p w14:paraId="1422F18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Заключение:</w:t>
      </w:r>
    </w:p>
    <w:p w14:paraId="1B98339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___________________________________________________________________,</w:t>
      </w:r>
    </w:p>
    <w:p w14:paraId="38FFEB2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(разрешить/запретить снос, обрезку, пересадку зеленых насаждений)</w:t>
      </w:r>
    </w:p>
    <w:p w14:paraId="4CECA24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___________________________________________________________________</w:t>
      </w:r>
    </w:p>
    <w:p w14:paraId="2D19CA8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на основании данного акта оформить разрешение в</w:t>
      </w:r>
    </w:p>
    <w:p w14:paraId="517C070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___________________________________________________________________</w:t>
      </w:r>
    </w:p>
    <w:p w14:paraId="1E2714F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Администрации Кривцовского сельсовета</w:t>
      </w:r>
    </w:p>
    <w:p w14:paraId="5C5B93F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047E42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Снос с возмещением восстановительной стоимости</w:t>
      </w:r>
    </w:p>
    <w:p w14:paraId="2107ED2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860"/>
        <w:gridCol w:w="1838"/>
        <w:gridCol w:w="2234"/>
        <w:gridCol w:w="2407"/>
      </w:tblGrid>
      <w:tr w:rsidR="00EC706F" w:rsidRPr="00EC706F" w14:paraId="5D2053B7" w14:textId="77777777" w:rsidTr="00EC706F">
        <w:trPr>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1D43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Наименование зеленого</w:t>
            </w:r>
            <w:r w:rsidRPr="00EC706F">
              <w:rPr>
                <w:rFonts w:ascii="Times New Roman" w:eastAsia="Times New Roman" w:hAnsi="Times New Roman" w:cs="Times New Roman"/>
                <w:sz w:val="18"/>
                <w:szCs w:val="18"/>
                <w:lang w:eastAsia="ru-RU"/>
              </w:rPr>
              <w:br/>
              <w:t>насаждения (порода, вид)</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D76D7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Кол-во, шт., пог. м, кв. м</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04BF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Затраты по посадке ед. зеленых, насаждений</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04B9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Восстановительная стоимость</w:t>
            </w:r>
          </w:p>
        </w:tc>
      </w:tr>
      <w:tr w:rsidR="00EC706F" w:rsidRPr="00EC706F" w14:paraId="1E58E321" w14:textId="77777777" w:rsidTr="00EC706F">
        <w:trPr>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8835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3CE7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E3881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3</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989D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4</w:t>
            </w:r>
          </w:p>
        </w:tc>
      </w:tr>
      <w:tr w:rsidR="00EC706F" w:rsidRPr="00EC706F" w14:paraId="3707397D" w14:textId="77777777" w:rsidTr="00EC706F">
        <w:trPr>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E386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9702A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E0A8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69D8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6D86D01B" w14:textId="77777777" w:rsidTr="00EC706F">
        <w:trPr>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52F4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3797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8307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8E5D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257AAB2F" w14:textId="77777777" w:rsidTr="00EC706F">
        <w:trPr>
          <w:tblCellSpacing w:w="0" w:type="dxa"/>
        </w:trPr>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EA9BE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6D110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3981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5E233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bl>
    <w:p w14:paraId="6E06039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Снос без возмещения восстановительной стоимости</w:t>
      </w:r>
    </w:p>
    <w:p w14:paraId="77C57A3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766"/>
        <w:gridCol w:w="3488"/>
        <w:gridCol w:w="1794"/>
        <w:gridCol w:w="2240"/>
        <w:gridCol w:w="1051"/>
      </w:tblGrid>
      <w:tr w:rsidR="00EC706F" w:rsidRPr="00EC706F" w14:paraId="191EC64A" w14:textId="77777777" w:rsidTr="00EC706F">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DBA2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N п/п</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0C9E2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Наименование зеленых насаждений</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CFCF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Кол-во, шт., пог. м, кв. м</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24B2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Диаметр ствола у основания (для деревьев)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AF25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Отметка о сносе</w:t>
            </w:r>
          </w:p>
        </w:tc>
      </w:tr>
      <w:tr w:rsidR="00EC706F" w:rsidRPr="00EC706F" w14:paraId="3BDFA8D1" w14:textId="77777777" w:rsidTr="00EC706F">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A9CA4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1743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314F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895D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B9E70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1DB603B1" w14:textId="77777777" w:rsidTr="00EC706F">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C2E2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3219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BDFF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BDF3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F608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6526611E" w14:textId="77777777" w:rsidTr="00EC706F">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8541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E2E4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2174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5106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3566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7F898ECF" w14:textId="77777777" w:rsidTr="00EC706F">
        <w:trPr>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8A27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4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2DEF5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43F8A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A812C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49DE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bl>
    <w:p w14:paraId="5B38A5B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73B3E5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Итого: _____________________________ руб.</w:t>
      </w:r>
    </w:p>
    <w:p w14:paraId="26D2908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6FF627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Председатель комиссии: ___________________________________________________________________</w:t>
      </w:r>
    </w:p>
    <w:p w14:paraId="3E7207E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Члены комиссии:</w:t>
      </w:r>
    </w:p>
    <w:p w14:paraId="37A65FF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_____________________________________________________________________________________________________________________________________</w:t>
      </w:r>
    </w:p>
    <w:p w14:paraId="04BC7D4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___________________________________________________________________</w:t>
      </w:r>
    </w:p>
    <w:p w14:paraId="4E1E812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34E95A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8CF2C1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EDC1A3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CE6C46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Схема</w:t>
      </w:r>
    </w:p>
    <w:p w14:paraId="5C09E9D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расположения предполагаемых к сносу (обрезке, пересадке)</w:t>
      </w:r>
    </w:p>
    <w:p w14:paraId="035C434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зеленых насаждений</w:t>
      </w:r>
    </w:p>
    <w:p w14:paraId="058CFB4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9339"/>
      </w:tblGrid>
      <w:tr w:rsidR="00EC706F" w:rsidRPr="00EC706F" w14:paraId="131C2542" w14:textId="77777777" w:rsidTr="00EC706F">
        <w:trPr>
          <w:tblCellSpacing w:w="0" w:type="dxa"/>
        </w:trPr>
        <w:tc>
          <w:tcPr>
            <w:tcW w:w="10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9033B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bl>
    <w:p w14:paraId="39CE168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243838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318976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174EBF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D8E0AC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D401AC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F51389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9F5A87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04CB76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A237EB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EC03B9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FBA2E2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4888F1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5E63CC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CB7370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BC7B87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7FDEAF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32C68F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9C4888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3B67BF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ABF3D6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5A35D8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Приложение N 2</w:t>
      </w:r>
    </w:p>
    <w:p w14:paraId="4746E37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  Порядку выдачи разрешений</w:t>
      </w:r>
    </w:p>
    <w:p w14:paraId="059168F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на осуществление вырубки</w:t>
      </w:r>
    </w:p>
    <w:p w14:paraId="36753EB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деревьев и кустарников, проведение</w:t>
      </w:r>
    </w:p>
    <w:p w14:paraId="4AF41B5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компенсационного озеленения, методики</w:t>
      </w:r>
    </w:p>
    <w:p w14:paraId="11CACF0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определения восстановительной стоимости</w:t>
      </w:r>
    </w:p>
    <w:p w14:paraId="2C74E5E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зеленых насаждений на территории</w:t>
      </w:r>
    </w:p>
    <w:p w14:paraId="1BA4CF1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Кривцовского сельсовета.</w:t>
      </w:r>
    </w:p>
    <w:p w14:paraId="1CAAA9F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A460F3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CC27F3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Разрешение</w:t>
      </w:r>
    </w:p>
    <w:p w14:paraId="5C96E00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на снос зеленых насаждений</w:t>
      </w:r>
    </w:p>
    <w:p w14:paraId="231C78B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64F724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от ______________ № ______</w:t>
      </w:r>
    </w:p>
    <w:p w14:paraId="00DFBBF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23A2EE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 соответствии с Актом обследования зеленых  насаждений № ______ от ___________:</w:t>
      </w:r>
    </w:p>
    <w:p w14:paraId="2D26DED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73EB70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 Разрешить</w:t>
      </w:r>
    </w:p>
    <w:p w14:paraId="4C015BF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___________________________________________________________________</w:t>
      </w:r>
    </w:p>
    <w:p w14:paraId="6B327DB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(наименование организации)</w:t>
      </w:r>
    </w:p>
    <w:p w14:paraId="0B0D543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снос зеленых насаждений в количестве __________________________________</w:t>
      </w:r>
    </w:p>
    <w:p w14:paraId="19644BC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по адресу ___________________________________________________________</w:t>
      </w:r>
    </w:p>
    <w:p w14:paraId="37BCA31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 Произвести уборку и вывоз древесных остатков  в отведенные для этой цели места в срок до _______________.</w:t>
      </w:r>
    </w:p>
    <w:p w14:paraId="5AC92B8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3. Срок действия разрешения до ____________________</w:t>
      </w:r>
    </w:p>
    <w:p w14:paraId="7297BE2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266850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20B4E6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Глава Кривцовского сельсовета                           А.Ф. Стебеняев</w:t>
      </w:r>
    </w:p>
    <w:p w14:paraId="36CC1AA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F27C3C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38F535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М.П.</w:t>
      </w:r>
    </w:p>
    <w:p w14:paraId="6C7DB9A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E471AB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8D8FEC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7B1F9E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1CCA0A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 </w:t>
      </w:r>
    </w:p>
    <w:p w14:paraId="623B238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1CF6A4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D2D1D6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6CCE82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DF413A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7A32A4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9992D7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47157D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B439C6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BD34E2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46A970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8316F8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B8FF1B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C3906B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2C3A9B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Приложение 2</w:t>
      </w:r>
    </w:p>
    <w:p w14:paraId="6753C34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 постановлению Администрации</w:t>
      </w:r>
    </w:p>
    <w:p w14:paraId="1376574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Кривцовского сельсовета </w:t>
      </w:r>
    </w:p>
    <w:p w14:paraId="3DFFF1C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От 01.07.2021 г. № 66-178-6</w:t>
      </w:r>
    </w:p>
    <w:p w14:paraId="1EEB19B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Положение</w:t>
      </w:r>
    </w:p>
    <w:p w14:paraId="3C47353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о порядке инвентаризации и паспортизации зеленых насаждений, создании и ведении реестра зеленых насаждений в Кривцовском сельсовете Щигровского района.</w:t>
      </w:r>
    </w:p>
    <w:p w14:paraId="12D1326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 </w:t>
      </w:r>
    </w:p>
    <w:p w14:paraId="7E86A44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I.   Общие положения</w:t>
      </w:r>
    </w:p>
    <w:p w14:paraId="0E5A21D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 </w:t>
      </w:r>
      <w:r w:rsidRPr="00EC706F">
        <w:rPr>
          <w:rFonts w:ascii="Tahoma" w:eastAsia="Times New Roman" w:hAnsi="Tahoma" w:cs="Tahoma"/>
          <w:color w:val="000000"/>
          <w:sz w:val="18"/>
          <w:szCs w:val="18"/>
          <w:lang w:eastAsia="ru-RU"/>
        </w:rPr>
        <w:t>1.Реестр зеленых насаждений (далее - реестр зеленых насаждений) - совокупность сведений о зеленых насаждениях, находящихся на территориях общего пользования населенных пунктов Кривцовского сельсовета и не входящих в земли государственного лесного фонда Российской Федерации. Представляет собой свод данных о типах, видовом составе, количестве зеленых насаждений на территории населенного пункта.</w:t>
      </w:r>
    </w:p>
    <w:p w14:paraId="32D14FA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 Целью создания реестра зеленых насаждений является учет и осуществление текущего контроля за состоянием зеленых насаждений в населенных пунктах Кривцовского сельсовета, в том числе:</w:t>
      </w:r>
    </w:p>
    <w:p w14:paraId="22EABBD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ведения мониторинга состояния и количества зеленых насаждений в населенном пункте;</w:t>
      </w:r>
    </w:p>
    <w:p w14:paraId="2235546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определения основных направлений в сфере защиты, сохранения и развития озелененных территорий населенного пункта;</w:t>
      </w:r>
    </w:p>
    <w:p w14:paraId="72F4458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выработки наиболее рациональных подходов к защите, сохранению и развитию зеленых насаждений;</w:t>
      </w:r>
    </w:p>
    <w:p w14:paraId="201BBF1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обеспечения достоверной информацией о количестве и состоянии зеленых насаждений в населенном пункте населения, органов власти и управления.</w:t>
      </w:r>
    </w:p>
    <w:p w14:paraId="637E524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Ведение реестра зеленых насаждений осуществляется администрацией Кривцовского сельсовета.</w:t>
      </w:r>
    </w:p>
    <w:p w14:paraId="0027833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6E11CB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II. Инвентаризация зелёных насаждений</w:t>
      </w:r>
    </w:p>
    <w:p w14:paraId="05173C2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Инвентаризация зеленых насаждений проводится в целях использования данных учета для составления статистической отчетности, развития зеленого хозяйства, планирования нового строительства, восстановления. реконструкции и эксплуатации ландшафтно-архитектурных объектов, установления ответственного лица за сохранность и состояние зеленых насаждений.</w:t>
      </w:r>
    </w:p>
    <w:p w14:paraId="676B515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 соответствии с указанными целями учет зеленых насаждений заключается в:</w:t>
      </w:r>
    </w:p>
    <w:p w14:paraId="1B1C557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а) определении общей площади, занимаемой зелеными насаждениями, и распределении ее по категориям, в том числе деревьями, кустарниками, цветниками, газонами, дорожками, строениями, сооружениями, водоемами и пр.; расчет соответствия площади зеленых насаждений в целом и каждой категории требованиям СНиП;</w:t>
      </w:r>
    </w:p>
    <w:p w14:paraId="2908A26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б) установлении количества деревьев и кустарников с определением типа насаждения,</w:t>
      </w:r>
    </w:p>
    <w:p w14:paraId="4B4A5AC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породы, возраста растений, диаметра на высоте 1,3 м (для деревьев), состояния;</w:t>
      </w:r>
    </w:p>
    <w:p w14:paraId="7E8846B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 установления наличия и принадлежности стационарных инженерно-архитектурных сооружений и оборудования ландшафтно-</w:t>
      </w:r>
      <w:r w:rsidRPr="00EC706F">
        <w:rPr>
          <w:rFonts w:ascii="Tahoma" w:eastAsia="Times New Roman" w:hAnsi="Tahoma" w:cs="Tahoma"/>
          <w:color w:val="000000"/>
          <w:sz w:val="18"/>
          <w:szCs w:val="18"/>
          <w:lang w:eastAsia="ru-RU"/>
        </w:rPr>
        <w:softHyphen/>
        <w:t>архитектурных объектов ( фонтаны, памятники, скульптуры и т. п. );</w:t>
      </w:r>
    </w:p>
    <w:p w14:paraId="4D0E124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г) составлении необходимых чертежей, заполнении паспорта, составлении сводных данных о зеленых насаждениях населенного пункта;</w:t>
      </w:r>
    </w:p>
    <w:p w14:paraId="2FE01D5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3D33E0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д) своевременной регистрации происшедших изменений.</w:t>
      </w:r>
    </w:p>
    <w:p w14:paraId="19FF195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3. Проведение инвентаризации зелёных насаждений осуществляется администрацией Кривцовского сельсовета на основании издаваемых муниципальных правовых актов по вопросам организации и проведения инвентаризации зелёных насаждений.</w:t>
      </w:r>
    </w:p>
    <w:p w14:paraId="6A7CCC9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4.Инвентаризация зелёных насаждений проводится:</w:t>
      </w:r>
    </w:p>
    <w:p w14:paraId="50C0B0F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долгосрочная оценка -  один раз в 10 лет;</w:t>
      </w:r>
    </w:p>
    <w:p w14:paraId="0B51C8D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-ежегодная  (плановая оценка) – два раза в год;</w:t>
      </w:r>
    </w:p>
    <w:p w14:paraId="5B9313D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-оперативная оценка – по специальному распоряжению.</w:t>
      </w:r>
    </w:p>
    <w:p w14:paraId="346DAF6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5. Долгосрочная оценка осуществляется по результатам инвентаризации зеленых насаждений в соответствии с Методикой инвентаризации городских зеленых насаждений (Минстрой России. 1997 год).</w:t>
      </w:r>
    </w:p>
    <w:p w14:paraId="6EEE92A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Ежегодная плановая оценка проводится путем ежегодного обследования озелененных территорий. Кроме ежегодных плановых осмотров может при необходимости проводиться оперативный осмотр.</w:t>
      </w:r>
    </w:p>
    <w:p w14:paraId="517DE0A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6.  Учету подлежат все ( за исключением расположенных на землях , изъятых из ведения местных муниципальных органов ) ландшафтно-архитектурные объекты общественного пользования ( парки , сады , улицы и проезды , скверы , бульвары и д р . ) в пределах территории сельсовета .</w:t>
      </w:r>
    </w:p>
    <w:p w14:paraId="6520061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7. Строения , подземные и надземные сооружения , расположенные на ландшафтно-архитектурных объектах , учитываются по соответствующим инструкциям</w:t>
      </w:r>
    </w:p>
    <w:p w14:paraId="189571C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8. В результате проведения технического учета на каждый ландшафтно-архитектурный объект должны быть составлены следующие материалы :</w:t>
      </w:r>
    </w:p>
    <w:p w14:paraId="383A8A3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инвентарный план , в зависимости от площади объекта ( кроме посадок на улицах , план на которые составляется только в масштабе 1:500)</w:t>
      </w:r>
    </w:p>
    <w:p w14:paraId="38D5AFF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паспорт ( приложение N 3 ).</w:t>
      </w:r>
    </w:p>
    <w:p w14:paraId="78CD130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10. В целях удобства проведения учета инвентаризуемый объект разделяется на условные учетные участки, ограниченные дорожками или другими постоянными контурами внутренней ситуации . Учетным участкам присваиваются порядковые номера.</w:t>
      </w:r>
    </w:p>
    <w:p w14:paraId="6E5F4A5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В процессе обследования зеленых насаждений, расположенных на учетном участке, записываются нижеследующие данные в отношении:</w:t>
      </w:r>
    </w:p>
    <w:p w14:paraId="58B37C9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**деревьев, расположенных на магистралях, улицах (проездах), бульварах, в скверах, садах, парках, на набережных</w:t>
      </w:r>
    </w:p>
    <w:p w14:paraId="78C075D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тип посадки (одиночная, рядовая, групповая), номера деревьев, количество, занимаемая площадь, их вид, возраст, диаметр, высота, состояние, характеристика состояния (в том числе выделяются деревья, подвергающиеся обрезке), рекомендации по уходу.</w:t>
      </w:r>
    </w:p>
    <w:p w14:paraId="0A768F8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i/>
          <w:iCs/>
          <w:color w:val="000000"/>
          <w:sz w:val="18"/>
          <w:szCs w:val="18"/>
          <w:lang w:eastAsia="ru-RU"/>
        </w:rPr>
        <w:t>**</w:t>
      </w:r>
      <w:r w:rsidRPr="00EC706F">
        <w:rPr>
          <w:rFonts w:ascii="Tahoma" w:eastAsia="Times New Roman" w:hAnsi="Tahoma" w:cs="Tahoma"/>
          <w:color w:val="000000"/>
          <w:sz w:val="18"/>
          <w:szCs w:val="18"/>
          <w:lang w:eastAsia="ru-RU"/>
        </w:rPr>
        <w:t>кустарников</w:t>
      </w:r>
    </w:p>
    <w:p w14:paraId="016D0BC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тип посадки (одиночная, групповая, рядовая (живая изгородь) и т.д.), номера кустарников, количество, занимаемая площадь, вид растений, возраст, высота, состояние, характеристика состояния, рекомендации по уходу, протяженность для рядовой посадки.</w:t>
      </w:r>
    </w:p>
    <w:p w14:paraId="4F69B40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11.На плане показывается количество деревьев и кустарников на учетном участке по породам.</w:t>
      </w:r>
    </w:p>
    <w:p w14:paraId="252D19A3" w14:textId="77777777" w:rsidR="00EC706F" w:rsidRPr="00EC706F" w:rsidRDefault="00EC706F" w:rsidP="00EC706F">
      <w:pPr>
        <w:numPr>
          <w:ilvl w:val="0"/>
          <w:numId w:val="47"/>
        </w:numPr>
        <w:shd w:val="clear" w:color="auto" w:fill="EEEEEE"/>
        <w:spacing w:after="0" w:line="240" w:lineRule="auto"/>
        <w:ind w:left="0"/>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На основе откорректированного графического материала с полной ситуацией  составляется инвентарный план учитываемого объекта, на котором необходимо показать:</w:t>
      </w:r>
    </w:p>
    <w:p w14:paraId="4E3D490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внешние границы ландшафтно-архитектурного объекта с линейными размерами их протяженности;</w:t>
      </w:r>
    </w:p>
    <w:p w14:paraId="2027379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внешнюю ситуацию за границами;</w:t>
      </w:r>
    </w:p>
    <w:p w14:paraId="1B8D19A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границы и номера учетных участков и биогрупп;</w:t>
      </w:r>
    </w:p>
    <w:p w14:paraId="0F1D646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расположение малых архитектурных форм (схематично);</w:t>
      </w:r>
    </w:p>
    <w:p w14:paraId="75A0686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размещение газонов, цветников;</w:t>
      </w:r>
    </w:p>
    <w:p w14:paraId="25D213B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плоскостные сооружения и дорожно-тропиночная сеть с учетом типов покрытий; - условные обозначения и экспликацию.</w:t>
      </w:r>
    </w:p>
    <w:p w14:paraId="074BBE62" w14:textId="77777777" w:rsidR="00EC706F" w:rsidRPr="00EC706F" w:rsidRDefault="00EC706F" w:rsidP="00EC706F">
      <w:pPr>
        <w:numPr>
          <w:ilvl w:val="0"/>
          <w:numId w:val="48"/>
        </w:numPr>
        <w:shd w:val="clear" w:color="auto" w:fill="EEEEEE"/>
        <w:spacing w:after="0" w:line="240" w:lineRule="auto"/>
        <w:ind w:left="0"/>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Инвентарный план в зависимости от площади объекта (кроме посадок на улицах, план на которые составляется только в масштабе 1:500) рекомендуется составлять в одном из следующих масштабов:</w:t>
      </w:r>
    </w:p>
    <w:p w14:paraId="7FD37A1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а) при площади до 5 га - 1:500;</w:t>
      </w:r>
    </w:p>
    <w:p w14:paraId="6EFF789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б) при площади от 5 до 25 га - 1:1000 или 1:2000;</w:t>
      </w:r>
    </w:p>
    <w:p w14:paraId="59C1B6D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 при площади более 25 га - 1:2000 или 1:5000.</w:t>
      </w:r>
    </w:p>
    <w:p w14:paraId="778FE6F6" w14:textId="77777777" w:rsidR="00EC706F" w:rsidRPr="00EC706F" w:rsidRDefault="00EC706F" w:rsidP="00EC706F">
      <w:pPr>
        <w:numPr>
          <w:ilvl w:val="0"/>
          <w:numId w:val="49"/>
        </w:numPr>
        <w:shd w:val="clear" w:color="auto" w:fill="EEEEEE"/>
        <w:spacing w:after="0" w:line="240" w:lineRule="auto"/>
        <w:ind w:left="0"/>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Площадь инвентаризуемого объекта вычисляется по плану одним из нижеследующих способов:</w:t>
      </w:r>
    </w:p>
    <w:p w14:paraId="669C668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разбивкой на простейшие геометрические фигуры;</w:t>
      </w:r>
    </w:p>
    <w:p w14:paraId="1916FA6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планиметром;</w:t>
      </w:r>
    </w:p>
    <w:p w14:paraId="219015D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палеткой (небольших по площади контуров);</w:t>
      </w:r>
    </w:p>
    <w:p w14:paraId="2FA267D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аналитически.</w:t>
      </w:r>
    </w:p>
    <w:p w14:paraId="0477812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Вычисленная сумма площадей отдельных учетных участков не должна отличаться от общей площади более чем на 0,1%. Допустимая неувязка раскладывается пропорционально площади каждого учетного участка.</w:t>
      </w:r>
    </w:p>
    <w:p w14:paraId="77A3406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15. Выполненная работа по инвентаризации объектов зеленых насаждений проверяется в натуре и камерально. Обнаруженные дефекты в работе, подлежащие устранению исполнителем, записываются в корректирующий лист, который хранится в деле.</w:t>
      </w:r>
    </w:p>
    <w:p w14:paraId="4CEBDF2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16. В результате проведения технического учета на каждый ландшафтно-архитектурный объект составляется паспорт учетного объекта (далее - паспорт). Заполнение паспорта по всем показателям ведется после выполнения графических и вычислительных работ.</w:t>
      </w:r>
    </w:p>
    <w:p w14:paraId="0FDCCCB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17.Паспорт утверждается балансодержателем (фактическим землепользователем) озелененной территории.</w:t>
      </w:r>
    </w:p>
    <w:p w14:paraId="24A5368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18. Паспорт должен содержать следующие обязательные сведения:</w:t>
      </w:r>
    </w:p>
    <w:p w14:paraId="7129DAE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-инвентаризационный план территории;</w:t>
      </w:r>
    </w:p>
    <w:p w14:paraId="6DBF54B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административно-территориальная принадлежность учетного участка;</w:t>
      </w:r>
    </w:p>
    <w:p w14:paraId="6021BBE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наименование ответственного владельца;</w:t>
      </w:r>
    </w:p>
    <w:p w14:paraId="0933965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установленный режим градостроительной деятельности;</w:t>
      </w:r>
    </w:p>
    <w:p w14:paraId="1B1C661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установленное функциональное назначение земельного участка;</w:t>
      </w:r>
    </w:p>
    <w:p w14:paraId="2B86822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общая площадь участка;</w:t>
      </w:r>
    </w:p>
    <w:p w14:paraId="623C42F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количество зеленых насаждений;</w:t>
      </w:r>
    </w:p>
    <w:p w14:paraId="3CE3244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видовой состав зеленых насаждений;</w:t>
      </w:r>
    </w:p>
    <w:p w14:paraId="70F28F8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состояние зеленых насаждений.</w:t>
      </w:r>
    </w:p>
    <w:p w14:paraId="2478230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В паспорте также приводятся дополнительные сведения с указанием сроков проведения капитального ремонта или реконструкции объекта озеленения.</w:t>
      </w:r>
    </w:p>
    <w:p w14:paraId="2FE585D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19.Все землепользователи озелененных территорий обязаны вносить в копии паспортов ежегодно по состоянию на 1 января все текущие изменения, происшедшие в насаждениях (прирост и ликвидация зеленых площадей, посадки и убыль деревьев, кустарников и др.).</w:t>
      </w:r>
    </w:p>
    <w:p w14:paraId="134B391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Происшедшие на объектах изменения отражаются на плане и в паспорте.</w:t>
      </w:r>
    </w:p>
    <w:p w14:paraId="47DA91A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Копии паспортов с внесенными в них изменениями передаются землепользователями реестродержателю. </w:t>
      </w:r>
    </w:p>
    <w:p w14:paraId="2712B37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20.При регистрации сделок с земельными участками, переходе прав на земельные участки, в случае причинения вреда зеленым насаждениям противоправными действиями юридических или физических лиц, а также при оформлении землеотвода под строительство проводится внеплановая инвентаризация.</w:t>
      </w:r>
    </w:p>
    <w:p w14:paraId="137CE45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21.Обязанности проведения внеплановой инвентаризации и внесения изменений в зависимости от категории насаждений возлагаются:</w:t>
      </w:r>
    </w:p>
    <w:p w14:paraId="3950588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на ответственных землепользователей, к которым переходят права пользования, владения, распоряжения земельными участками;</w:t>
      </w:r>
    </w:p>
    <w:p w14:paraId="5A6065F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на владельца территории - при причинении вреда зеленым насаждениям в результате аварийных и иных чрезвычайных ситуаций либо противоправных действий.  </w:t>
      </w:r>
    </w:p>
    <w:p w14:paraId="3F33ABE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22.Материалы инвентаризации (в том числе внеплановой) и паспортизации зеленых насаждений Кривцовского сельсовета (далее - материалы) передаются юридическими и физическими лицами, осуществлявшими работу по инвентаризации и паспортизации зеленых насаждений, реестродержателю.</w:t>
      </w:r>
    </w:p>
    <w:p w14:paraId="3C56EFE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23.Реестродержатель осуществляет:</w:t>
      </w:r>
    </w:p>
    <w:p w14:paraId="6E3F084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учет материалов,</w:t>
      </w:r>
    </w:p>
    <w:p w14:paraId="032C5F1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передачу материалов на хранение в организации, осуществляющие техническую инвентаризацию;</w:t>
      </w:r>
    </w:p>
    <w:p w14:paraId="58488EC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выдачу юридическим и физическим лицам, осуществлявшим работу по инвентаризации и паспортизации зеленых насаждений, необходимого количества копий материалов;</w:t>
      </w:r>
    </w:p>
    <w:p w14:paraId="7299720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участвует в проведении актуализации паспортов, вносит соответствующие изменения в паспорта, переданные на хранение в организации, осуществляющие техническую инвентаризацию.</w:t>
      </w:r>
    </w:p>
    <w:p w14:paraId="03B9822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EC3617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III. Порядок создания и ведения реестра зеленых насаждений</w:t>
      </w:r>
    </w:p>
    <w:p w14:paraId="28800F9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  Реестр зелёных насаждений содержит информацию:</w:t>
      </w:r>
    </w:p>
    <w:p w14:paraId="53E3E92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 расположении земельных участков, занятых зелёными насаждениями;</w:t>
      </w:r>
    </w:p>
    <w:p w14:paraId="6974655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об их площади;</w:t>
      </w:r>
    </w:p>
    <w:p w14:paraId="315FC0B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 целевом назначении таких земельных участков;</w:t>
      </w:r>
    </w:p>
    <w:p w14:paraId="4170589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 характеристике зелёных насаждений: жизненной форме, видовой принадлежности, возрасте, природоохранном статусе.</w:t>
      </w:r>
    </w:p>
    <w:p w14:paraId="0E02555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Реестр зелёных насаждений размещается на официальном сайте администрации Кривцовского сельсовета.</w:t>
      </w:r>
    </w:p>
    <w:p w14:paraId="0A91D4D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Реестр представляет собой свод таблиц (информационных карт зеленых насаждений учетного участка - озелененной территории) по прилагаемой форме 1.</w:t>
      </w:r>
    </w:p>
    <w:p w14:paraId="179DE4F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Сводный реестр зеленых насаждений в населенных пунктах  Кривцовского сельсовета Щигровского района ведется по прилагаемой форме 2.                                                                           </w:t>
      </w:r>
    </w:p>
    <w:p w14:paraId="1F6684F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 Озелененной территорией являются территории различного функционального назначения, покрытые древесно-кустарниковой и (или) травянистой растительностью естественного или искусственного происхождения, включая участки, не покрытые растительностью, но являющиеся неотъемлемой составной частью данных озелененных территорий земель населенных пунктов.</w:t>
      </w:r>
    </w:p>
    <w:p w14:paraId="3B06F2E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3.Учетными участками признаются озелененные земельные участки, имеющие установленные границы и предоставленные в пользование, владение, распоряжение учреждениям, организациям, предприятиям либо физическим лицам (балансодержатель, ответственный пользователь или арендатор, управляющая организация, собственник многоквартирного дома), в том числе на земельных участках общего пользования и озеленения улиц с асфальтированным покрытием, в пределах полосы отвода.</w:t>
      </w:r>
    </w:p>
    <w:p w14:paraId="14A0A01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4.Учет зеленых насаждений на территории населенного пункта осуществляется на основании инвентаризации зеленых насаждений, расположенных в границах учетного участка - озелененной территории, в целях определения их количества, видового состава и состояния.</w:t>
      </w:r>
    </w:p>
    <w:p w14:paraId="71298F7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5.В реестр не включаются:</w:t>
      </w:r>
    </w:p>
    <w:p w14:paraId="627148D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зеленые насаждения, расположенные на озелененных земельных участках, находящихся в собственности граждан и юридических лиц и не имеющих ограничений на использование данного участка.</w:t>
      </w:r>
    </w:p>
    <w:p w14:paraId="2F03D83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зеленые насаждения, расположенные на особо охраняемых природных территориях.</w:t>
      </w:r>
    </w:p>
    <w:p w14:paraId="418B733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6. Основные категории учетных участков - озелененных территорий населенных пунктов:</w:t>
      </w:r>
    </w:p>
    <w:p w14:paraId="1DD0547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 категория - озелененные территории общего пользования (территории зеленого фонда, используемые для рекреации и организуемые в соответствии с планировочной структурой населенного пункта, включающие лесопарки, парки, сады, скверы, бульвары, а также объекты природного и историко-культурного наследия);</w:t>
      </w:r>
    </w:p>
    <w:p w14:paraId="5C44E4E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2 категория - озелененные территории ограниченного пользования (озелененные территории в пределах жилой (включая дворовые территории), гражданской, промышленной застройки, предприятий и организаций обслуживания населения, здравоохранения, науки, культуры, образования, территорий оздоровительных учреждений, рассчитанные для пользования определенными группами населения);</w:t>
      </w:r>
    </w:p>
    <w:p w14:paraId="5A0EF21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3 категория - озелененные территории специального назначения (озелененные территории санитарно-защитных, водоохранных, защитно-мелиоративных, противопожарных зон, кладбищ, насаждений вдоль автомобильных и железных дорог, питомников, цветочно-оранжерейных хозяйств).</w:t>
      </w:r>
    </w:p>
    <w:p w14:paraId="0A6A840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7.Информационные карты зеленых насаждений учетного участка для ведения реестра оформляются на бумажных и/или электронных носителях в виде таблиц и картографических материалов.</w:t>
      </w:r>
    </w:p>
    <w:p w14:paraId="3358877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 8.Ведение реестра зеленых насаждений осуществляет администрация Кривцовского сельсовета Щигровского района.</w:t>
      </w:r>
    </w:p>
    <w:p w14:paraId="6651C88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9.Изменение информационной карты осуществляет администрация Кривцовского сельсовета Щигровского района в месячный срок со дня оформления акта выполненных работ.</w:t>
      </w:r>
    </w:p>
    <w:p w14:paraId="6A86DD4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10.Изменение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w:t>
      </w:r>
    </w:p>
    <w:p w14:paraId="52E2C3E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11.При разработке проектов застройки, прокладки дорог, тротуаров и других сооружений в информационную карту наносятся имеющиеся древесно-кустарниковые насаждения с указанием породы, а при отсутствии древесно-кустарниковой растительности делается соответствующая запись.</w:t>
      </w:r>
    </w:p>
    <w:p w14:paraId="6082651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12.Во всех случаях снос и пересадка деревьев и кустарников, изменения планировки газонов, необходимых при реконструкции или новом строительстве, производятся по согласованию с Администрацией Кривцовского сельсовета Щигровского района</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
        <w:gridCol w:w="5085"/>
        <w:gridCol w:w="1726"/>
        <w:gridCol w:w="1724"/>
      </w:tblGrid>
      <w:tr w:rsidR="00EC706F" w:rsidRPr="00EC706F" w14:paraId="78BB38B9" w14:textId="77777777" w:rsidTr="00EC706F">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6CD39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п/п</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EE09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Реестровые показатели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BB1D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Информация</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15D0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Примечание</w:t>
            </w:r>
          </w:p>
        </w:tc>
      </w:tr>
      <w:tr w:rsidR="00EC706F" w:rsidRPr="00EC706F" w14:paraId="3919AA71" w14:textId="77777777" w:rsidTr="00EC706F">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C073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DCC7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Название учетного участка озелененной территории (парк, сквер, улица и т.д.)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A5C0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A68F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0CE751F6" w14:textId="77777777" w:rsidTr="00EC706F">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AC7B4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03396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Местоположение озелененной территории на генплане (адрес)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DE4A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8E7F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3C202346" w14:textId="77777777" w:rsidTr="00EC706F">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0077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3</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A089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Дата создания учетного участка озелененной территории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8457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E0AC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3FE77B3D" w14:textId="77777777" w:rsidTr="00EC706F">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60A1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4</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D45F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Принадлежность участка (собственник земельного участка озелененной территории)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A2882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EDFA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6A7349E5" w14:textId="77777777" w:rsidTr="00EC706F">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6F9E0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5</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DC48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Ответственное юридическое, физическое лицо за соблюдение режима охраны территории, юридический (почтовый) адрес, телефон, факс)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9A7B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4F40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4D41FD9E" w14:textId="77777777" w:rsidTr="00EC706F">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E6D8B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6</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4D9D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Категория учетного участка озелененной территории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511F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0532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59A17FB0" w14:textId="77777777" w:rsidTr="00EC706F">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AB6E1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7</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A499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Площадь озелененной территории, кв. м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5B70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ADEC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1E3BE0BC" w14:textId="77777777" w:rsidTr="00EC706F">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C656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8</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BAA11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Краткая характеристика озелененной территории (парка, сквера, т.д.):</w:t>
            </w:r>
          </w:p>
          <w:p w14:paraId="3DC2E18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-деревья, шт.</w:t>
            </w:r>
          </w:p>
          <w:p w14:paraId="78538AC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-кустарники, шт.</w:t>
            </w:r>
          </w:p>
          <w:p w14:paraId="3800DD9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-травянистая растительность, кв. м, ее происхождение (естественное, искусственное)</w:t>
            </w:r>
          </w:p>
          <w:p w14:paraId="14420BA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-редкие виды растений (грибы, кустарники и т.д.), указать какие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4D92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CCB4A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6A26B38F" w14:textId="77777777" w:rsidTr="00EC706F">
        <w:trPr>
          <w:tblCellSpacing w:w="0" w:type="dxa"/>
        </w:trPr>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9534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9</w:t>
            </w:r>
          </w:p>
        </w:tc>
        <w:tc>
          <w:tcPr>
            <w:tcW w:w="5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BBEF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Видовой состав зеленых насаждений от общего числа видов, %:</w:t>
            </w:r>
          </w:p>
          <w:p w14:paraId="268A590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хвойные деревья, %</w:t>
            </w:r>
          </w:p>
          <w:p w14:paraId="24875EE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лиственные деревья, %</w:t>
            </w:r>
          </w:p>
          <w:p w14:paraId="7851991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кустарники, %</w:t>
            </w:r>
          </w:p>
          <w:p w14:paraId="6D69FB6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покрытие участка многолетними травами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DDF97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B8A88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bl>
    <w:p w14:paraId="69C377D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AD9A63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AC9378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46544A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C07EDD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73B76D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F4A0E9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71D6D9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F0264C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9E0996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869FB5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4DBA97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A01464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DF1B18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C35BBC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47097E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E7F787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B3E470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F37956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26C9E8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C09E39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26D66E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A10C11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FCBA8A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311013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E68042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773307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9174B3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 </w:t>
      </w:r>
    </w:p>
    <w:p w14:paraId="6DACDB0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B5BDD9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E516E8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50A2E7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2A5B45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Форма 1</w:t>
      </w:r>
    </w:p>
    <w:p w14:paraId="5A046C6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 Положению о порядке</w:t>
      </w:r>
    </w:p>
    <w:p w14:paraId="76BED25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создания и ведения реестра зеленых</w:t>
      </w:r>
    </w:p>
    <w:p w14:paraId="1197BB7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насаждений на территории</w:t>
      </w:r>
    </w:p>
    <w:p w14:paraId="050024F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муниципального образования</w:t>
      </w:r>
    </w:p>
    <w:p w14:paraId="7196016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«Кривцовский сельсовет»    </w:t>
      </w:r>
    </w:p>
    <w:p w14:paraId="22C17E3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4134F0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Кривцовский сельсовет Щигровского  района</w:t>
      </w:r>
    </w:p>
    <w:p w14:paraId="23CAC97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Населенный пункт        «__________________»</w:t>
      </w:r>
    </w:p>
    <w:p w14:paraId="359F5D2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3DC57E3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ИНФОРМАЦИОННАЯ КАРТА ЗЕЛЕНЫХ НАСАЖДЕНИЙ</w:t>
      </w:r>
    </w:p>
    <w:p w14:paraId="5C8867D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УЧЕТНОГО УЧАСТКА №</w:t>
      </w:r>
    </w:p>
    <w:p w14:paraId="780464B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B99AB5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Составил: _________________ Дата «_»_________ 20__г.</w:t>
      </w:r>
    </w:p>
    <w:p w14:paraId="314FB64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Должность: ________________ Подпись _________</w:t>
      </w:r>
    </w:p>
    <w:p w14:paraId="5A106AB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2DA5BF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Форма 2</w:t>
      </w:r>
    </w:p>
    <w:p w14:paraId="4E073E7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к Положению о порядке</w:t>
      </w:r>
    </w:p>
    <w:p w14:paraId="06F4415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создания и ведения реестра зеленых</w:t>
      </w:r>
    </w:p>
    <w:p w14:paraId="637C300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насаждений на территории</w:t>
      </w:r>
    </w:p>
    <w:p w14:paraId="2E4A581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муниципального образования</w:t>
      </w:r>
    </w:p>
    <w:p w14:paraId="7521B63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«Кривцовский сельсовет»    </w:t>
      </w:r>
    </w:p>
    <w:p w14:paraId="2957D8E9"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Сводный реестр зеленых насаждений в населенных пунктах</w:t>
      </w:r>
    </w:p>
    <w:p w14:paraId="2A292B6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муниципального образования «Кривцовский сельсовет»   Щигровского района по состоянию  на _______________________</w:t>
      </w:r>
    </w:p>
    <w:tbl>
      <w:tblPr>
        <w:tblW w:w="15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1566"/>
        <w:gridCol w:w="1550"/>
        <w:gridCol w:w="1356"/>
        <w:gridCol w:w="901"/>
        <w:gridCol w:w="1307"/>
        <w:gridCol w:w="1534"/>
        <w:gridCol w:w="1882"/>
        <w:gridCol w:w="1078"/>
        <w:gridCol w:w="1123"/>
        <w:gridCol w:w="1244"/>
        <w:gridCol w:w="1381"/>
      </w:tblGrid>
      <w:tr w:rsidR="00EC706F" w:rsidRPr="00EC706F" w14:paraId="72A2476C" w14:textId="77777777" w:rsidTr="00EC706F">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72D03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N п/п</w:t>
            </w:r>
          </w:p>
        </w:tc>
        <w:tc>
          <w:tcPr>
            <w:tcW w:w="16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AA472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Наименование населенного пункта</w:t>
            </w:r>
          </w:p>
        </w:tc>
        <w:tc>
          <w:tcPr>
            <w:tcW w:w="16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78DBC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  учетных участков - </w:t>
            </w:r>
          </w:p>
          <w:p w14:paraId="2994C3C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озелененных территорий </w:t>
            </w:r>
          </w:p>
          <w:p w14:paraId="4B286D2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(информацион ных карт зеленных</w:t>
            </w:r>
          </w:p>
          <w:p w14:paraId="68EF8D2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насаждений)</w:t>
            </w:r>
          </w:p>
          <w:p w14:paraId="4906651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61C48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Площадь учетных</w:t>
            </w:r>
          </w:p>
          <w:p w14:paraId="62BC60D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участков</w:t>
            </w:r>
          </w:p>
          <w:p w14:paraId="6FDB884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озелененных территорий всего, кв.м.</w:t>
            </w:r>
          </w:p>
        </w:tc>
        <w:tc>
          <w:tcPr>
            <w:tcW w:w="53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0898E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Краткая характеристика учетных участков озелененных территорий   </w:t>
            </w:r>
          </w:p>
        </w:tc>
        <w:tc>
          <w:tcPr>
            <w:tcW w:w="49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DFF40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Видовой состав зеленых насаждений на учетных участках от общего  числа видов, %</w:t>
            </w:r>
          </w:p>
        </w:tc>
      </w:tr>
      <w:tr w:rsidR="00EC706F" w:rsidRPr="00EC706F" w14:paraId="4FDAE9C4" w14:textId="77777777" w:rsidTr="00EC706F">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69AFCFC" w14:textId="77777777" w:rsidR="00EC706F" w:rsidRPr="00EC706F" w:rsidRDefault="00EC706F" w:rsidP="00EC706F">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2E8280A" w14:textId="77777777" w:rsidR="00EC706F" w:rsidRPr="00EC706F" w:rsidRDefault="00EC706F" w:rsidP="00EC706F">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F54CEF6" w14:textId="77777777" w:rsidR="00EC706F" w:rsidRPr="00EC706F" w:rsidRDefault="00EC706F" w:rsidP="00EC706F">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394B093" w14:textId="77777777" w:rsidR="00EC706F" w:rsidRPr="00EC706F" w:rsidRDefault="00EC706F" w:rsidP="00EC706F">
            <w:pPr>
              <w:spacing w:after="0" w:line="240" w:lineRule="auto"/>
              <w:rPr>
                <w:rFonts w:ascii="Times New Roman" w:eastAsia="Times New Roman" w:hAnsi="Times New Roman" w:cs="Times New Roman"/>
                <w:sz w:val="18"/>
                <w:szCs w:val="18"/>
                <w:lang w:eastAsia="ru-RU"/>
              </w:rPr>
            </w:pP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46BEF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деревья, шт.</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18A8C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кустарники, шт.</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0EAF3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травянистая </w:t>
            </w:r>
          </w:p>
          <w:p w14:paraId="6665505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растительност</w:t>
            </w:r>
          </w:p>
          <w:p w14:paraId="57C7CE4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ь, </w:t>
            </w:r>
          </w:p>
          <w:p w14:paraId="27416E3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кв. м</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2EB19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редкие виды</w:t>
            </w:r>
          </w:p>
          <w:p w14:paraId="5E60A84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растений (грибы, кустарники и  т.д.),  указать  какие</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23A5B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хвойные</w:t>
            </w:r>
          </w:p>
          <w:p w14:paraId="1B9A6BF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деревья, </w:t>
            </w:r>
          </w:p>
          <w:p w14:paraId="0E2C21C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1849E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лиственные деревья, </w:t>
            </w:r>
          </w:p>
          <w:p w14:paraId="14D7D36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D5B78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кустарники, </w:t>
            </w:r>
          </w:p>
          <w:p w14:paraId="3FEEE78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35CB7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покрытие</w:t>
            </w:r>
          </w:p>
          <w:p w14:paraId="69CB536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участка</w:t>
            </w:r>
          </w:p>
          <w:p w14:paraId="384B284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многолетними травами, </w:t>
            </w:r>
          </w:p>
          <w:p w14:paraId="365401E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w:t>
            </w:r>
          </w:p>
        </w:tc>
      </w:tr>
      <w:tr w:rsidR="00EC706F" w:rsidRPr="00EC706F" w14:paraId="0A365C7A" w14:textId="77777777" w:rsidTr="00EC706F">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46EA0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8D08F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9E310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B4A4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5</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C9DB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6</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B6A3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7</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6C00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8</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1DD0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9</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D850F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8141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11</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186F5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3DEC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13</w:t>
            </w:r>
          </w:p>
        </w:tc>
      </w:tr>
      <w:tr w:rsidR="00EC706F" w:rsidRPr="00EC706F" w14:paraId="63AB117E" w14:textId="77777777" w:rsidTr="00EC706F">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86622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1387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w:t>
            </w:r>
            <w:r w:rsidRPr="00EC706F">
              <w:rPr>
                <w:rFonts w:ascii="Times New Roman" w:eastAsia="Times New Roman" w:hAnsi="Times New Roman" w:cs="Times New Roman"/>
                <w:i/>
                <w:iCs/>
                <w:sz w:val="18"/>
                <w:szCs w:val="18"/>
                <w:lang w:eastAsia="ru-RU"/>
              </w:rPr>
              <w:t>Наименование нас.пунта</w:t>
            </w:r>
            <w:r w:rsidRPr="00EC706F">
              <w:rPr>
                <w:rFonts w:ascii="Times New Roman" w:eastAsia="Times New Roman" w:hAnsi="Times New Roman" w:cs="Times New Roman"/>
                <w:sz w:val="18"/>
                <w:szCs w:val="18"/>
                <w:lang w:eastAsia="ru-RU"/>
              </w:rPr>
              <w:t>», всего,  в т.ч. по</w:t>
            </w:r>
          </w:p>
          <w:p w14:paraId="0A90A24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категориям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AD236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3079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642E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09F9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66FBE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DAD8F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21B9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A8B7E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33F0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4E46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6C67CBA0" w14:textId="77777777" w:rsidTr="00EC706F">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CAFE7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08B0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31C3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CDF6B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7EC60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0354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883E0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C17C7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D007D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9A88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44D8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F8E0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4ACC523E" w14:textId="77777777" w:rsidTr="00EC706F">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FB9E5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F6CBD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F60B0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31B2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4DBA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AF8D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D86CB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0E12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9B80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5ED3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A167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BE77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1B450524" w14:textId="77777777" w:rsidTr="00EC706F">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7BF86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F5662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BCA3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6A86A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BCEEF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75C7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2C43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EC91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5B0C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C97D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2903C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2640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2AADBFB7" w14:textId="77777777" w:rsidTr="00EC706F">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E2F56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ECE9D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w:t>
            </w:r>
            <w:r w:rsidRPr="00EC706F">
              <w:rPr>
                <w:rFonts w:ascii="Times New Roman" w:eastAsia="Times New Roman" w:hAnsi="Times New Roman" w:cs="Times New Roman"/>
                <w:i/>
                <w:iCs/>
                <w:sz w:val="18"/>
                <w:szCs w:val="18"/>
                <w:lang w:eastAsia="ru-RU"/>
              </w:rPr>
              <w:t>Наименование нас.пунта</w:t>
            </w:r>
            <w:r w:rsidRPr="00EC706F">
              <w:rPr>
                <w:rFonts w:ascii="Times New Roman" w:eastAsia="Times New Roman" w:hAnsi="Times New Roman" w:cs="Times New Roman"/>
                <w:sz w:val="18"/>
                <w:szCs w:val="18"/>
                <w:lang w:eastAsia="ru-RU"/>
              </w:rPr>
              <w:t>», всего, в т.ч. по категориям</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31E1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63B6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209E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3C0A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3CF8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4CE1F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62AB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222BE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A892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C16A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476536C1" w14:textId="77777777" w:rsidTr="00EC706F">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0880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0456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C29CE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0A8E7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7E2F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BDE7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39F2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C8B8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1B27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7E20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4646B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1381B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718F4755" w14:textId="77777777" w:rsidTr="00EC706F">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2771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E585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FA59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1FB31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259BF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E530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4728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ACBA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4D13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B004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565D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1246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486EAFAF" w14:textId="77777777" w:rsidTr="00EC706F">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06AA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F7B24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3</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F171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5001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1DB4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734D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2554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4F2BD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28AB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9F4DC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772B2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BF3C0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bl>
    <w:p w14:paraId="5956AFE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6DA811C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Составил: ________________________             (фамилия, имя, отчество)     </w:t>
      </w:r>
    </w:p>
    <w:p w14:paraId="63BE003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Должность __________________________</w:t>
      </w:r>
    </w:p>
    <w:p w14:paraId="0B1B156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Дата «__» _______________ 20__ г.                                                                  Подпись _____________</w:t>
      </w:r>
    </w:p>
    <w:p w14:paraId="2911A91A"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25910E4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48DCBC3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72D535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00E2DD6B"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A54F6D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lastRenderedPageBreak/>
        <w:t> </w:t>
      </w:r>
    </w:p>
    <w:p w14:paraId="488D5218"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7093417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5C435330"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w:t>
      </w:r>
    </w:p>
    <w:p w14:paraId="1DDB3414"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Приложение № 3</w:t>
      </w:r>
    </w:p>
    <w:p w14:paraId="7D699C5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к Порядку инвентаризации</w:t>
      </w:r>
    </w:p>
    <w:p w14:paraId="57A05EFF"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и паспортизации зеленых насаждений</w:t>
      </w:r>
    </w:p>
    <w:p w14:paraId="3E6933E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Кривцовского сельсовета</w:t>
      </w:r>
    </w:p>
    <w:p w14:paraId="64F9FC63"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 </w:t>
      </w:r>
    </w:p>
    <w:p w14:paraId="65545461"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Инвентарный № _____________</w:t>
      </w:r>
    </w:p>
    <w:p w14:paraId="6F35F516"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br/>
      </w:r>
      <w:r w:rsidRPr="00EC706F">
        <w:rPr>
          <w:rFonts w:ascii="Tahoma" w:eastAsia="Times New Roman" w:hAnsi="Tahoma" w:cs="Tahoma"/>
          <w:b/>
          <w:bCs/>
          <w:i/>
          <w:iCs/>
          <w:color w:val="000000"/>
          <w:sz w:val="18"/>
          <w:szCs w:val="18"/>
          <w:lang w:eastAsia="ru-RU"/>
        </w:rPr>
        <w:t>ПАСПОРТ</w:t>
      </w:r>
    </w:p>
    <w:p w14:paraId="040843C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i/>
          <w:iCs/>
          <w:color w:val="000000"/>
          <w:sz w:val="18"/>
          <w:szCs w:val="18"/>
          <w:lang w:eastAsia="ru-RU"/>
        </w:rPr>
        <w:t>ЛАНДШАФТНО</w:t>
      </w:r>
      <w:r w:rsidRPr="00EC706F">
        <w:rPr>
          <w:rFonts w:ascii="Tahoma" w:eastAsia="Times New Roman" w:hAnsi="Tahoma" w:cs="Tahoma"/>
          <w:b/>
          <w:bCs/>
          <w:color w:val="000000"/>
          <w:sz w:val="18"/>
          <w:szCs w:val="18"/>
          <w:lang w:eastAsia="ru-RU"/>
        </w:rPr>
        <w:t>-</w:t>
      </w:r>
      <w:r w:rsidRPr="00EC706F">
        <w:rPr>
          <w:rFonts w:ascii="Tahoma" w:eastAsia="Times New Roman" w:hAnsi="Tahoma" w:cs="Tahoma"/>
          <w:b/>
          <w:bCs/>
          <w:i/>
          <w:iCs/>
          <w:color w:val="000000"/>
          <w:sz w:val="18"/>
          <w:szCs w:val="18"/>
          <w:lang w:eastAsia="ru-RU"/>
        </w:rPr>
        <w:t>АРХИТЕКТУРНОГО</w:t>
      </w:r>
      <w:r w:rsidRPr="00EC706F">
        <w:rPr>
          <w:rFonts w:ascii="Tahoma" w:eastAsia="Times New Roman" w:hAnsi="Tahoma" w:cs="Tahoma"/>
          <w:b/>
          <w:bCs/>
          <w:color w:val="000000"/>
          <w:sz w:val="18"/>
          <w:szCs w:val="18"/>
          <w:lang w:eastAsia="ru-RU"/>
        </w:rPr>
        <w:t> </w:t>
      </w:r>
      <w:r w:rsidRPr="00EC706F">
        <w:rPr>
          <w:rFonts w:ascii="Tahoma" w:eastAsia="Times New Roman" w:hAnsi="Tahoma" w:cs="Tahoma"/>
          <w:b/>
          <w:bCs/>
          <w:i/>
          <w:iCs/>
          <w:color w:val="000000"/>
          <w:sz w:val="18"/>
          <w:szCs w:val="18"/>
          <w:lang w:eastAsia="ru-RU"/>
        </w:rPr>
        <w:t>ОБЪЕКТА</w:t>
      </w:r>
    </w:p>
    <w:p w14:paraId="4C1C1935"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 ___________________________________________________________________  (название объекта)</w:t>
      </w:r>
    </w:p>
    <w:p w14:paraId="6CFFD4C7"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находящегося _______________________________________________________  (наименование организации)</w:t>
      </w:r>
    </w:p>
    <w:p w14:paraId="2D92BDEC"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населенный пункт ____________________________________________________ </w:t>
      </w:r>
    </w:p>
    <w:p w14:paraId="718CC24D"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Раздел 1</w:t>
      </w:r>
    </w:p>
    <w:p w14:paraId="4006ED52"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color w:val="000000"/>
          <w:sz w:val="18"/>
          <w:szCs w:val="18"/>
          <w:lang w:eastAsia="ru-RU"/>
        </w:rPr>
        <w:t>ОБЩИЕ СВЕДЕНИЯ</w:t>
      </w:r>
    </w:p>
    <w:tbl>
      <w:tblPr>
        <w:tblW w:w="10470" w:type="dxa"/>
        <w:tblCellSpacing w:w="0" w:type="dxa"/>
        <w:tblCellMar>
          <w:left w:w="0" w:type="dxa"/>
          <w:right w:w="0" w:type="dxa"/>
        </w:tblCellMar>
        <w:tblLook w:val="04A0" w:firstRow="1" w:lastRow="0" w:firstColumn="1" w:lastColumn="0" w:noHBand="0" w:noVBand="1"/>
      </w:tblPr>
      <w:tblGrid>
        <w:gridCol w:w="675"/>
        <w:gridCol w:w="4230"/>
        <w:gridCol w:w="1110"/>
        <w:gridCol w:w="915"/>
        <w:gridCol w:w="975"/>
        <w:gridCol w:w="2565"/>
      </w:tblGrid>
      <w:tr w:rsidR="00EC706F" w:rsidRPr="00EC706F" w14:paraId="18C9E2DD" w14:textId="77777777" w:rsidTr="00EC706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B4B9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7.</w:t>
            </w:r>
          </w:p>
        </w:tc>
        <w:tc>
          <w:tcPr>
            <w:tcW w:w="4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20A44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b/>
                <w:bCs/>
                <w:sz w:val="18"/>
                <w:szCs w:val="18"/>
                <w:lang w:eastAsia="ru-RU"/>
              </w:rPr>
              <w:t>Под строениями и сооружениями</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BBE6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4DB4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EDD6F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B975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2276BBAF" w14:textId="77777777" w:rsidTr="00EC706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0EE3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8.</w:t>
            </w:r>
          </w:p>
        </w:tc>
        <w:tc>
          <w:tcPr>
            <w:tcW w:w="4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0453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b/>
                <w:bCs/>
                <w:sz w:val="18"/>
                <w:szCs w:val="18"/>
                <w:lang w:eastAsia="ru-RU"/>
              </w:rPr>
              <w:t>Под водоемами</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D466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1851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C011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2237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2E63DFD8" w14:textId="77777777" w:rsidTr="00EC706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AF86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9.</w:t>
            </w:r>
          </w:p>
        </w:tc>
        <w:tc>
          <w:tcPr>
            <w:tcW w:w="4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73F8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b/>
                <w:bCs/>
                <w:sz w:val="18"/>
                <w:szCs w:val="18"/>
                <w:lang w:eastAsia="ru-RU"/>
              </w:rPr>
              <w:t>Прочие</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7C46C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B31C9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5C11A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E6DB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bl>
    <w:p w14:paraId="488F3D8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 </w:t>
      </w:r>
    </w:p>
    <w:p w14:paraId="3A39537E" w14:textId="77777777" w:rsidR="00EC706F" w:rsidRPr="00EC706F" w:rsidRDefault="00EC706F" w:rsidP="00EC706F">
      <w:pPr>
        <w:shd w:val="clear" w:color="auto" w:fill="EEEEEE"/>
        <w:spacing w:after="0" w:line="240" w:lineRule="auto"/>
        <w:jc w:val="both"/>
        <w:rPr>
          <w:rFonts w:ascii="Tahoma" w:eastAsia="Times New Roman" w:hAnsi="Tahoma" w:cs="Tahoma"/>
          <w:color w:val="000000"/>
          <w:sz w:val="18"/>
          <w:szCs w:val="18"/>
          <w:lang w:eastAsia="ru-RU"/>
        </w:rPr>
      </w:pPr>
      <w:r w:rsidRPr="00EC706F">
        <w:rPr>
          <w:rFonts w:ascii="Tahoma" w:eastAsia="Times New Roman" w:hAnsi="Tahoma" w:cs="Tahoma"/>
          <w:b/>
          <w:bCs/>
          <w:color w:val="000000"/>
          <w:sz w:val="18"/>
          <w:szCs w:val="18"/>
          <w:lang w:eastAsia="ru-RU"/>
        </w:rPr>
        <w:t>НА ОБЪЕКТЕ НАХОДЯТСЯ:</w:t>
      </w:r>
    </w:p>
    <w:tbl>
      <w:tblPr>
        <w:tblW w:w="10470" w:type="dxa"/>
        <w:tblCellSpacing w:w="0" w:type="dxa"/>
        <w:tblCellMar>
          <w:left w:w="0" w:type="dxa"/>
          <w:right w:w="0" w:type="dxa"/>
        </w:tblCellMar>
        <w:tblLook w:val="04A0" w:firstRow="1" w:lastRow="0" w:firstColumn="1" w:lastColumn="0" w:noHBand="0" w:noVBand="1"/>
      </w:tblPr>
      <w:tblGrid>
        <w:gridCol w:w="650"/>
        <w:gridCol w:w="2349"/>
        <w:gridCol w:w="1648"/>
        <w:gridCol w:w="1634"/>
        <w:gridCol w:w="2914"/>
        <w:gridCol w:w="1275"/>
      </w:tblGrid>
      <w:tr w:rsidR="00EC706F" w:rsidRPr="00EC706F" w14:paraId="7483A70A" w14:textId="77777777" w:rsidTr="00EC706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4D99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i/>
                <w:iCs/>
                <w:sz w:val="18"/>
                <w:szCs w:val="18"/>
                <w:lang w:eastAsia="ru-RU"/>
              </w:rPr>
              <w:t>№№ п/п</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5D823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i/>
                <w:iCs/>
                <w:sz w:val="18"/>
                <w:szCs w:val="18"/>
                <w:lang w:eastAsia="ru-RU"/>
              </w:rPr>
              <w:t>№№</w:t>
            </w:r>
            <w:r w:rsidRPr="00EC706F">
              <w:rPr>
                <w:rFonts w:ascii="Times New Roman" w:eastAsia="Times New Roman" w:hAnsi="Times New Roman" w:cs="Times New Roman"/>
                <w:sz w:val="18"/>
                <w:szCs w:val="18"/>
                <w:lang w:eastAsia="ru-RU"/>
              </w:rPr>
              <w:t> </w:t>
            </w:r>
            <w:r w:rsidRPr="00EC706F">
              <w:rPr>
                <w:rFonts w:ascii="Times New Roman" w:eastAsia="Times New Roman" w:hAnsi="Times New Roman" w:cs="Times New Roman"/>
                <w:i/>
                <w:iCs/>
                <w:sz w:val="18"/>
                <w:szCs w:val="18"/>
                <w:lang w:eastAsia="ru-RU"/>
              </w:rPr>
              <w:t>по</w:t>
            </w:r>
            <w:r w:rsidRPr="00EC706F">
              <w:rPr>
                <w:rFonts w:ascii="Times New Roman" w:eastAsia="Times New Roman" w:hAnsi="Times New Roman" w:cs="Times New Roman"/>
                <w:sz w:val="18"/>
                <w:szCs w:val="18"/>
                <w:lang w:eastAsia="ru-RU"/>
              </w:rPr>
              <w:t> </w:t>
            </w:r>
            <w:r w:rsidRPr="00EC706F">
              <w:rPr>
                <w:rFonts w:ascii="Times New Roman" w:eastAsia="Times New Roman" w:hAnsi="Times New Roman" w:cs="Times New Roman"/>
                <w:i/>
                <w:iCs/>
                <w:sz w:val="18"/>
                <w:szCs w:val="18"/>
                <w:lang w:eastAsia="ru-RU"/>
              </w:rPr>
              <w:t>плану</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59C04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i/>
                <w:iCs/>
                <w:sz w:val="18"/>
                <w:szCs w:val="18"/>
                <w:lang w:eastAsia="ru-RU"/>
              </w:rPr>
              <w:t>Наименование</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1B85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i/>
                <w:iCs/>
                <w:sz w:val="18"/>
                <w:szCs w:val="18"/>
                <w:lang w:eastAsia="ru-RU"/>
              </w:rPr>
              <w:t>Единица</w:t>
            </w:r>
            <w:r w:rsidRPr="00EC706F">
              <w:rPr>
                <w:rFonts w:ascii="Times New Roman" w:eastAsia="Times New Roman" w:hAnsi="Times New Roman" w:cs="Times New Roman"/>
                <w:sz w:val="18"/>
                <w:szCs w:val="18"/>
                <w:lang w:eastAsia="ru-RU"/>
              </w:rPr>
              <w:t> </w:t>
            </w:r>
            <w:r w:rsidRPr="00EC706F">
              <w:rPr>
                <w:rFonts w:ascii="Times New Roman" w:eastAsia="Times New Roman" w:hAnsi="Times New Roman" w:cs="Times New Roman"/>
                <w:i/>
                <w:iCs/>
                <w:sz w:val="18"/>
                <w:szCs w:val="18"/>
                <w:lang w:eastAsia="ru-RU"/>
              </w:rPr>
              <w:t>измерения</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79879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r w:rsidRPr="00EC706F">
              <w:rPr>
                <w:rFonts w:ascii="Times New Roman" w:eastAsia="Times New Roman" w:hAnsi="Times New Roman" w:cs="Times New Roman"/>
                <w:i/>
                <w:iCs/>
                <w:sz w:val="18"/>
                <w:szCs w:val="18"/>
                <w:lang w:eastAsia="ru-RU"/>
              </w:rPr>
              <w:t>Кол</w:t>
            </w:r>
            <w:r w:rsidRPr="00EC706F">
              <w:rPr>
                <w:rFonts w:ascii="Times New Roman" w:eastAsia="Times New Roman" w:hAnsi="Times New Roman" w:cs="Times New Roman"/>
                <w:sz w:val="18"/>
                <w:szCs w:val="18"/>
                <w:lang w:eastAsia="ru-RU"/>
              </w:rPr>
              <w:t>-</w:t>
            </w:r>
            <w:r w:rsidRPr="00EC706F">
              <w:rPr>
                <w:rFonts w:ascii="Times New Roman" w:eastAsia="Times New Roman" w:hAnsi="Times New Roman" w:cs="Times New Roman"/>
                <w:i/>
                <w:iCs/>
                <w:sz w:val="18"/>
                <w:szCs w:val="18"/>
                <w:lang w:eastAsia="ru-RU"/>
              </w:rPr>
              <w:t>во</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53AF9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i/>
                <w:iCs/>
                <w:sz w:val="18"/>
                <w:szCs w:val="18"/>
                <w:lang w:eastAsia="ru-RU"/>
              </w:rPr>
              <w:t>Примечание</w:t>
            </w:r>
          </w:p>
        </w:tc>
      </w:tr>
      <w:tr w:rsidR="00EC706F" w:rsidRPr="00EC706F" w14:paraId="58BCA9B9" w14:textId="77777777" w:rsidTr="00EC706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C288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1</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B096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2</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55A5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3</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86B5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4</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BB6D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5</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2FB3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6</w:t>
            </w:r>
          </w:p>
        </w:tc>
      </w:tr>
      <w:tr w:rsidR="00EC706F" w:rsidRPr="00EC706F" w14:paraId="4F162CDF" w14:textId="77777777" w:rsidTr="00EC706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80D4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1316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2395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F1D37"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B0B9E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D95EC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28B9EA13" w14:textId="77777777" w:rsidTr="00EC706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4376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8E8D2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CA4BD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B564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BAF62F"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83289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17A90DEC" w14:textId="77777777" w:rsidTr="00EC706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55A8F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0630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2CB4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DE35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67A4C6"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918CB"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2D678606" w14:textId="77777777" w:rsidTr="00EC706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87D8F8"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9B91D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35ABBC"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A169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1DA79"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74D9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229BD04B" w14:textId="77777777" w:rsidTr="00EC706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D5F8E"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7C07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ECAF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DB27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32F7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05AE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3D85F223" w14:textId="77777777" w:rsidTr="00EC706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2A390"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9AEBD"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18A4A"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2F581"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1075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283C5"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r>
      <w:tr w:rsidR="00EC706F" w:rsidRPr="00EC706F" w14:paraId="3F06CF40" w14:textId="77777777" w:rsidTr="00EC706F">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A6ECD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838C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067012"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65D93"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3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408DC4" w14:textId="77777777" w:rsidR="00EC706F" w:rsidRPr="00EC706F" w:rsidRDefault="00EC706F" w:rsidP="00EC706F">
            <w:pPr>
              <w:spacing w:after="0" w:line="240" w:lineRule="auto"/>
              <w:jc w:val="both"/>
              <w:rPr>
                <w:rFonts w:ascii="Times New Roman" w:eastAsia="Times New Roman" w:hAnsi="Times New Roman" w:cs="Times New Roman"/>
                <w:sz w:val="18"/>
                <w:szCs w:val="18"/>
                <w:lang w:eastAsia="ru-RU"/>
              </w:rPr>
            </w:pPr>
            <w:r w:rsidRPr="00EC706F">
              <w:rPr>
                <w:rFonts w:ascii="Times New Roman" w:eastAsia="Times New Roman" w:hAnsi="Times New Roman" w:cs="Times New Roman"/>
                <w:sz w:val="18"/>
                <w:szCs w:val="18"/>
                <w:lang w:eastAsia="ru-RU"/>
              </w:rPr>
              <w:t> </w:t>
            </w:r>
          </w:p>
        </w:tc>
        <w:tc>
          <w:tcPr>
            <w:tcW w:w="0" w:type="auto"/>
            <w:vAlign w:val="center"/>
            <w:hideMark/>
          </w:tcPr>
          <w:p w14:paraId="028B8F58" w14:textId="77777777" w:rsidR="00EC706F" w:rsidRPr="00EC706F" w:rsidRDefault="00EC706F" w:rsidP="00EC706F">
            <w:pPr>
              <w:spacing w:after="0" w:line="240" w:lineRule="auto"/>
              <w:rPr>
                <w:rFonts w:ascii="Times New Roman" w:eastAsia="Times New Roman" w:hAnsi="Times New Roman" w:cs="Times New Roman"/>
                <w:sz w:val="20"/>
                <w:szCs w:val="20"/>
                <w:lang w:eastAsia="ru-RU"/>
              </w:rPr>
            </w:pPr>
          </w:p>
        </w:tc>
      </w:tr>
    </w:tbl>
    <w:p w14:paraId="48F08788" w14:textId="68B751A1" w:rsidR="006D2215" w:rsidRPr="00EC706F" w:rsidRDefault="006D2215" w:rsidP="00EC706F">
      <w:bookmarkStart w:id="0" w:name="_GoBack"/>
      <w:bookmarkEnd w:id="0"/>
    </w:p>
    <w:sectPr w:rsidR="006D2215" w:rsidRPr="00EC7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3A7"/>
    <w:multiLevelType w:val="multilevel"/>
    <w:tmpl w:val="2216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E15C4"/>
    <w:multiLevelType w:val="multilevel"/>
    <w:tmpl w:val="667C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C3119"/>
    <w:multiLevelType w:val="multilevel"/>
    <w:tmpl w:val="B5AA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947DDE"/>
    <w:multiLevelType w:val="multilevel"/>
    <w:tmpl w:val="066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4C5629"/>
    <w:multiLevelType w:val="multilevel"/>
    <w:tmpl w:val="4286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435198"/>
    <w:multiLevelType w:val="multilevel"/>
    <w:tmpl w:val="EF0AE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907200"/>
    <w:multiLevelType w:val="multilevel"/>
    <w:tmpl w:val="6F18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AE0AFD"/>
    <w:multiLevelType w:val="multilevel"/>
    <w:tmpl w:val="5EA8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2F144F"/>
    <w:multiLevelType w:val="multilevel"/>
    <w:tmpl w:val="C374D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7362C9"/>
    <w:multiLevelType w:val="multilevel"/>
    <w:tmpl w:val="F718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5C2D97"/>
    <w:multiLevelType w:val="multilevel"/>
    <w:tmpl w:val="8A84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79591B"/>
    <w:multiLevelType w:val="multilevel"/>
    <w:tmpl w:val="64FE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110510"/>
    <w:multiLevelType w:val="multilevel"/>
    <w:tmpl w:val="EE94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3"/>
  </w:num>
  <w:num w:numId="3">
    <w:abstractNumId w:val="39"/>
  </w:num>
  <w:num w:numId="4">
    <w:abstractNumId w:val="34"/>
  </w:num>
  <w:num w:numId="5">
    <w:abstractNumId w:val="18"/>
  </w:num>
  <w:num w:numId="6">
    <w:abstractNumId w:val="32"/>
  </w:num>
  <w:num w:numId="7">
    <w:abstractNumId w:val="15"/>
  </w:num>
  <w:num w:numId="8">
    <w:abstractNumId w:val="5"/>
  </w:num>
  <w:num w:numId="9">
    <w:abstractNumId w:val="41"/>
  </w:num>
  <w:num w:numId="10">
    <w:abstractNumId w:val="47"/>
  </w:num>
  <w:num w:numId="11">
    <w:abstractNumId w:val="20"/>
  </w:num>
  <w:num w:numId="12">
    <w:abstractNumId w:val="28"/>
  </w:num>
  <w:num w:numId="13">
    <w:abstractNumId w:val="30"/>
  </w:num>
  <w:num w:numId="14">
    <w:abstractNumId w:val="11"/>
  </w:num>
  <w:num w:numId="15">
    <w:abstractNumId w:val="23"/>
  </w:num>
  <w:num w:numId="16">
    <w:abstractNumId w:val="45"/>
  </w:num>
  <w:num w:numId="17">
    <w:abstractNumId w:val="14"/>
  </w:num>
  <w:num w:numId="18">
    <w:abstractNumId w:val="43"/>
  </w:num>
  <w:num w:numId="19">
    <w:abstractNumId w:val="48"/>
  </w:num>
  <w:num w:numId="20">
    <w:abstractNumId w:val="2"/>
  </w:num>
  <w:num w:numId="21">
    <w:abstractNumId w:val="35"/>
  </w:num>
  <w:num w:numId="22">
    <w:abstractNumId w:val="7"/>
  </w:num>
  <w:num w:numId="23">
    <w:abstractNumId w:val="19"/>
  </w:num>
  <w:num w:numId="24">
    <w:abstractNumId w:val="38"/>
  </w:num>
  <w:num w:numId="25">
    <w:abstractNumId w:val="6"/>
  </w:num>
  <w:num w:numId="26">
    <w:abstractNumId w:val="40"/>
  </w:num>
  <w:num w:numId="27">
    <w:abstractNumId w:val="44"/>
  </w:num>
  <w:num w:numId="28">
    <w:abstractNumId w:val="24"/>
  </w:num>
  <w:num w:numId="29">
    <w:abstractNumId w:val="46"/>
  </w:num>
  <w:num w:numId="30">
    <w:abstractNumId w:val="12"/>
  </w:num>
  <w:num w:numId="31">
    <w:abstractNumId w:val="37"/>
  </w:num>
  <w:num w:numId="32">
    <w:abstractNumId w:val="17"/>
  </w:num>
  <w:num w:numId="33">
    <w:abstractNumId w:val="13"/>
  </w:num>
  <w:num w:numId="34">
    <w:abstractNumId w:val="8"/>
  </w:num>
  <w:num w:numId="35">
    <w:abstractNumId w:val="26"/>
  </w:num>
  <w:num w:numId="36">
    <w:abstractNumId w:val="31"/>
  </w:num>
  <w:num w:numId="37">
    <w:abstractNumId w:val="4"/>
  </w:num>
  <w:num w:numId="38">
    <w:abstractNumId w:val="36"/>
  </w:num>
  <w:num w:numId="39">
    <w:abstractNumId w:val="22"/>
  </w:num>
  <w:num w:numId="40">
    <w:abstractNumId w:val="42"/>
  </w:num>
  <w:num w:numId="41">
    <w:abstractNumId w:val="27"/>
  </w:num>
  <w:num w:numId="42">
    <w:abstractNumId w:val="0"/>
  </w:num>
  <w:num w:numId="43">
    <w:abstractNumId w:val="16"/>
  </w:num>
  <w:num w:numId="44">
    <w:abstractNumId w:val="21"/>
  </w:num>
  <w:num w:numId="45">
    <w:abstractNumId w:val="3"/>
  </w:num>
  <w:num w:numId="46">
    <w:abstractNumId w:val="29"/>
  </w:num>
  <w:num w:numId="47">
    <w:abstractNumId w:val="9"/>
  </w:num>
  <w:num w:numId="48">
    <w:abstractNumId w:val="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5845"/>
    <w:rsid w:val="000378C1"/>
    <w:rsid w:val="000522DA"/>
    <w:rsid w:val="00063392"/>
    <w:rsid w:val="000876A9"/>
    <w:rsid w:val="000909F6"/>
    <w:rsid w:val="000B2C6A"/>
    <w:rsid w:val="000B5471"/>
    <w:rsid w:val="000C56B4"/>
    <w:rsid w:val="000C57B5"/>
    <w:rsid w:val="000E5AAC"/>
    <w:rsid w:val="000F05EC"/>
    <w:rsid w:val="000F22DB"/>
    <w:rsid w:val="00104F6D"/>
    <w:rsid w:val="00151084"/>
    <w:rsid w:val="00153174"/>
    <w:rsid w:val="001609AD"/>
    <w:rsid w:val="00183FC8"/>
    <w:rsid w:val="0019309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101A"/>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63657"/>
    <w:rsid w:val="00580F75"/>
    <w:rsid w:val="00583249"/>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9046C"/>
    <w:rsid w:val="00691656"/>
    <w:rsid w:val="006941C1"/>
    <w:rsid w:val="0069724A"/>
    <w:rsid w:val="006A1A25"/>
    <w:rsid w:val="006A63E2"/>
    <w:rsid w:val="006B6B41"/>
    <w:rsid w:val="006C2FDD"/>
    <w:rsid w:val="006C4322"/>
    <w:rsid w:val="006C7612"/>
    <w:rsid w:val="006D2215"/>
    <w:rsid w:val="006D26FE"/>
    <w:rsid w:val="006D382E"/>
    <w:rsid w:val="006F5409"/>
    <w:rsid w:val="00704C0D"/>
    <w:rsid w:val="00721F02"/>
    <w:rsid w:val="00723976"/>
    <w:rsid w:val="00730E9F"/>
    <w:rsid w:val="00743722"/>
    <w:rsid w:val="00753A89"/>
    <w:rsid w:val="007567F1"/>
    <w:rsid w:val="00780967"/>
    <w:rsid w:val="0079451B"/>
    <w:rsid w:val="00794845"/>
    <w:rsid w:val="00797255"/>
    <w:rsid w:val="007B5CD9"/>
    <w:rsid w:val="007B65E3"/>
    <w:rsid w:val="007C3387"/>
    <w:rsid w:val="007D7ADC"/>
    <w:rsid w:val="007F77AD"/>
    <w:rsid w:val="00803863"/>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45D55"/>
    <w:rsid w:val="00A54549"/>
    <w:rsid w:val="00A558F9"/>
    <w:rsid w:val="00A623E0"/>
    <w:rsid w:val="00A651A2"/>
    <w:rsid w:val="00A76E0C"/>
    <w:rsid w:val="00A80CF7"/>
    <w:rsid w:val="00A935A5"/>
    <w:rsid w:val="00A95CB1"/>
    <w:rsid w:val="00AC1CCE"/>
    <w:rsid w:val="00AE52AF"/>
    <w:rsid w:val="00AE5967"/>
    <w:rsid w:val="00AF2AEE"/>
    <w:rsid w:val="00B120E7"/>
    <w:rsid w:val="00B12ADF"/>
    <w:rsid w:val="00B16FD5"/>
    <w:rsid w:val="00B226F6"/>
    <w:rsid w:val="00B232AD"/>
    <w:rsid w:val="00B24A4F"/>
    <w:rsid w:val="00B40783"/>
    <w:rsid w:val="00B44F58"/>
    <w:rsid w:val="00B62A26"/>
    <w:rsid w:val="00B65BE3"/>
    <w:rsid w:val="00BC24A9"/>
    <w:rsid w:val="00BD7143"/>
    <w:rsid w:val="00BE45D2"/>
    <w:rsid w:val="00BE613C"/>
    <w:rsid w:val="00BF2AAA"/>
    <w:rsid w:val="00BF407A"/>
    <w:rsid w:val="00C00485"/>
    <w:rsid w:val="00C0136E"/>
    <w:rsid w:val="00C026F3"/>
    <w:rsid w:val="00C03EDD"/>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DF79C4"/>
    <w:rsid w:val="00E03E80"/>
    <w:rsid w:val="00E06099"/>
    <w:rsid w:val="00E23494"/>
    <w:rsid w:val="00E26F10"/>
    <w:rsid w:val="00E30ADA"/>
    <w:rsid w:val="00E42536"/>
    <w:rsid w:val="00E42A57"/>
    <w:rsid w:val="00E60231"/>
    <w:rsid w:val="00E61482"/>
    <w:rsid w:val="00E66F59"/>
    <w:rsid w:val="00E67AB4"/>
    <w:rsid w:val="00E67CB6"/>
    <w:rsid w:val="00E825DE"/>
    <w:rsid w:val="00E879C7"/>
    <w:rsid w:val="00E93F26"/>
    <w:rsid w:val="00EA5681"/>
    <w:rsid w:val="00EA73B0"/>
    <w:rsid w:val="00EB1527"/>
    <w:rsid w:val="00EB75FC"/>
    <w:rsid w:val="00EC6F65"/>
    <w:rsid w:val="00EC706F"/>
    <w:rsid w:val="00ED4518"/>
    <w:rsid w:val="00EE53E1"/>
    <w:rsid w:val="00F01E17"/>
    <w:rsid w:val="00F16D6D"/>
    <w:rsid w:val="00F4742B"/>
    <w:rsid w:val="00F53CF1"/>
    <w:rsid w:val="00F62C3F"/>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18</Pages>
  <Words>8605</Words>
  <Characters>49055</Characters>
  <Application>Microsoft Office Word</Application>
  <DocSecurity>0</DocSecurity>
  <Lines>408</Lines>
  <Paragraphs>115</Paragraphs>
  <ScaleCrop>false</ScaleCrop>
  <Company/>
  <LinksUpToDate>false</LinksUpToDate>
  <CharactersWithSpaces>57545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281</cp:revision>
  <dcterms:created xsi:type="dcterms:W3CDTF">2025-02-19T15:50:00Z</dcterms:created>
  <dcterms:modified xsi:type="dcterms:W3CDTF">2025-02-23T14:22:00Z</dcterms:modified>
</cp:coreProperties>
</file>