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A8" w:rsidRPr="009D1031" w:rsidRDefault="006417A8" w:rsidP="009D1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295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A8" w:rsidRPr="009D1031" w:rsidRDefault="006417A8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1031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6417A8" w:rsidRPr="009D1031" w:rsidRDefault="006417A8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1031">
        <w:rPr>
          <w:rFonts w:ascii="Times New Roman" w:hAnsi="Times New Roman" w:cs="Times New Roman"/>
          <w:b/>
          <w:sz w:val="48"/>
          <w:szCs w:val="48"/>
        </w:rPr>
        <w:t>КРИВЦОВСКОГО СЕЛЬСОВЕТА</w:t>
      </w:r>
    </w:p>
    <w:p w:rsidR="006417A8" w:rsidRPr="009D1031" w:rsidRDefault="006417A8" w:rsidP="009D10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D1031">
        <w:rPr>
          <w:rFonts w:ascii="Times New Roman" w:hAnsi="Times New Roman" w:cs="Times New Roman"/>
          <w:sz w:val="48"/>
          <w:szCs w:val="48"/>
        </w:rPr>
        <w:t xml:space="preserve">ЩИГРОВСКОГО РАЙОНА </w:t>
      </w:r>
    </w:p>
    <w:p w:rsidR="006417A8" w:rsidRPr="009D1031" w:rsidRDefault="006417A8" w:rsidP="009D10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6417A8" w:rsidRPr="009D1031" w:rsidRDefault="006417A8" w:rsidP="009D1031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9D1031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9D1031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6417A8" w:rsidRPr="009D1031" w:rsidRDefault="006417A8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17A8" w:rsidRPr="009D1031" w:rsidRDefault="006417A8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«21» декабря 2020года  №56-149-6</w:t>
      </w:r>
    </w:p>
    <w:p w:rsidR="006417A8" w:rsidRPr="009D1031" w:rsidRDefault="006417A8" w:rsidP="009D1031">
      <w:pPr>
        <w:pStyle w:val="a3"/>
      </w:pPr>
    </w:p>
    <w:p w:rsidR="006417A8" w:rsidRPr="009D1031" w:rsidRDefault="006417A8" w:rsidP="009D1031">
      <w:pPr>
        <w:pStyle w:val="a6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</w:p>
    <w:p w:rsidR="006417A8" w:rsidRPr="009D1031" w:rsidRDefault="006417A8" w:rsidP="009D1031">
      <w:pPr>
        <w:pStyle w:val="a6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</w:t>
      </w:r>
    </w:p>
    <w:p w:rsidR="006417A8" w:rsidRPr="009D1031" w:rsidRDefault="006417A8" w:rsidP="009D1031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17A8" w:rsidRPr="009D1031" w:rsidRDefault="006417A8" w:rsidP="009D1031">
      <w:pPr>
        <w:pStyle w:val="a6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на 2021 год и плановый период 2022 и 2023 годов</w:t>
      </w:r>
    </w:p>
    <w:p w:rsidR="006417A8" w:rsidRPr="009D1031" w:rsidRDefault="006417A8" w:rsidP="009D1031">
      <w:pPr>
        <w:pStyle w:val="a6"/>
        <w:rPr>
          <w:rFonts w:ascii="Times New Roman" w:hAnsi="Times New Roman"/>
          <w:sz w:val="24"/>
          <w:szCs w:val="24"/>
        </w:rPr>
      </w:pPr>
    </w:p>
    <w:p w:rsidR="006417A8" w:rsidRPr="009D1031" w:rsidRDefault="006417A8" w:rsidP="009D1031">
      <w:pPr>
        <w:pStyle w:val="ab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 год и на плановый период 2022 и 20223 годов</w:t>
      </w:r>
    </w:p>
    <w:p w:rsidR="006417A8" w:rsidRPr="009D1031" w:rsidRDefault="006417A8" w:rsidP="009D1031">
      <w:pPr>
        <w:pStyle w:val="a6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 на 2021 год:</w:t>
      </w:r>
    </w:p>
    <w:p w:rsidR="006417A8" w:rsidRPr="009D1031" w:rsidRDefault="006417A8" w:rsidP="009D1031">
      <w:pPr>
        <w:pStyle w:val="a6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 в сумме 1660,596  тыс. рублей;</w:t>
      </w:r>
    </w:p>
    <w:p w:rsidR="006417A8" w:rsidRPr="009D1031" w:rsidRDefault="006417A8" w:rsidP="009D1031">
      <w:pPr>
        <w:pStyle w:val="a6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  в сумме 1660,596 тыс. рублей.</w:t>
      </w:r>
    </w:p>
    <w:p w:rsidR="006417A8" w:rsidRPr="009D1031" w:rsidRDefault="006417A8" w:rsidP="009D1031">
      <w:pPr>
        <w:pStyle w:val="a6"/>
        <w:widowControl w:val="0"/>
        <w:spacing w:after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1031">
        <w:rPr>
          <w:rFonts w:ascii="Times New Roman" w:hAnsi="Times New Roman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9D1031">
        <w:rPr>
          <w:rFonts w:ascii="Times New Roman" w:hAnsi="Times New Roman"/>
          <w:bCs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bCs/>
          <w:sz w:val="24"/>
          <w:szCs w:val="24"/>
        </w:rPr>
        <w:t xml:space="preserve"> района Курской области в сумме 0 рублей.</w:t>
      </w:r>
    </w:p>
    <w:p w:rsidR="006417A8" w:rsidRPr="009D1031" w:rsidRDefault="006417A8" w:rsidP="009D1031">
      <w:pPr>
        <w:pStyle w:val="a6"/>
        <w:spacing w:after="240"/>
        <w:ind w:left="389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 xml:space="preserve">     2. Утвердить основные характеристики бюджета муниципального образования 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 на плановый период 2022 и 2023 годы:</w:t>
      </w:r>
    </w:p>
    <w:p w:rsidR="006417A8" w:rsidRPr="009D1031" w:rsidRDefault="006417A8" w:rsidP="009D1031">
      <w:pPr>
        <w:pStyle w:val="a6"/>
        <w:spacing w:after="240"/>
        <w:ind w:left="29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 xml:space="preserve">          прогнозируемый общий объем доходов  бюджета муниципального образования 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 на 2022 год в сумме 1329,802  тыс. рублей, на 2023 год в сумме 1322,733 тыс</w:t>
      </w:r>
      <w:proofErr w:type="gramStart"/>
      <w:r w:rsidRPr="009D1031">
        <w:rPr>
          <w:rFonts w:ascii="Times New Roman" w:hAnsi="Times New Roman"/>
          <w:sz w:val="24"/>
          <w:szCs w:val="24"/>
        </w:rPr>
        <w:t>.р</w:t>
      </w:r>
      <w:proofErr w:type="gramEnd"/>
      <w:r w:rsidRPr="009D1031">
        <w:rPr>
          <w:rFonts w:ascii="Times New Roman" w:hAnsi="Times New Roman"/>
          <w:sz w:val="24"/>
          <w:szCs w:val="24"/>
        </w:rPr>
        <w:t>уб.</w:t>
      </w:r>
    </w:p>
    <w:p w:rsidR="006417A8" w:rsidRPr="009D1031" w:rsidRDefault="006417A8" w:rsidP="009D1031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lastRenderedPageBreak/>
        <w:t xml:space="preserve">          общий объем расходов  бюджета муниципального образования 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 на 2022 год  в сумме 1329,802 тыс. рублей, в том числе условно утвержденные расходы в сумме 30,99 тыс</w:t>
      </w:r>
      <w:proofErr w:type="gramStart"/>
      <w:r w:rsidRPr="009D1031">
        <w:rPr>
          <w:rFonts w:ascii="Times New Roman" w:hAnsi="Times New Roman"/>
          <w:sz w:val="24"/>
          <w:szCs w:val="24"/>
        </w:rPr>
        <w:t>.р</w:t>
      </w:r>
      <w:proofErr w:type="gramEnd"/>
      <w:r w:rsidRPr="009D1031">
        <w:rPr>
          <w:rFonts w:ascii="Times New Roman" w:hAnsi="Times New Roman"/>
          <w:sz w:val="24"/>
          <w:szCs w:val="24"/>
        </w:rPr>
        <w:t>уб.,</w:t>
      </w:r>
    </w:p>
    <w:p w:rsidR="006417A8" w:rsidRPr="009D1031" w:rsidRDefault="006417A8" w:rsidP="009D1031">
      <w:pPr>
        <w:pStyle w:val="a6"/>
        <w:widowControl w:val="0"/>
        <w:spacing w:after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1031">
        <w:rPr>
          <w:rFonts w:ascii="Times New Roman" w:hAnsi="Times New Roman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9D1031">
        <w:rPr>
          <w:rFonts w:ascii="Times New Roman" w:hAnsi="Times New Roman"/>
          <w:bCs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bCs/>
          <w:sz w:val="24"/>
          <w:szCs w:val="24"/>
        </w:rPr>
        <w:t xml:space="preserve"> района Курской области  на 2022 год в сумме 0 рублей,</w:t>
      </w:r>
    </w:p>
    <w:p w:rsidR="006417A8" w:rsidRPr="009D1031" w:rsidRDefault="006417A8" w:rsidP="009D1031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 xml:space="preserve">          общий объем расходов бюджета муниципального образования 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 на 2023 год в сумме 1322,733 тыс</w:t>
      </w:r>
      <w:proofErr w:type="gramStart"/>
      <w:r w:rsidRPr="009D1031">
        <w:rPr>
          <w:rFonts w:ascii="Times New Roman" w:hAnsi="Times New Roman"/>
          <w:sz w:val="24"/>
          <w:szCs w:val="24"/>
        </w:rPr>
        <w:t>.р</w:t>
      </w:r>
      <w:proofErr w:type="gramEnd"/>
      <w:r w:rsidRPr="009D1031">
        <w:rPr>
          <w:rFonts w:ascii="Times New Roman" w:hAnsi="Times New Roman"/>
          <w:sz w:val="24"/>
          <w:szCs w:val="24"/>
        </w:rPr>
        <w:t>уб. в том числе условно утвержденные расходы в сумме 61,44 тыс.руб.</w:t>
      </w:r>
    </w:p>
    <w:p w:rsidR="006417A8" w:rsidRPr="009D1031" w:rsidRDefault="006417A8" w:rsidP="009D1031">
      <w:pPr>
        <w:pStyle w:val="a6"/>
        <w:widowControl w:val="0"/>
        <w:spacing w:after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1031">
        <w:rPr>
          <w:rFonts w:ascii="Times New Roman" w:hAnsi="Times New Roman"/>
          <w:bCs/>
          <w:sz w:val="24"/>
          <w:szCs w:val="24"/>
        </w:rPr>
        <w:t>дефицит (профицит) бюджета муниципального образования "</w:t>
      </w:r>
      <w:proofErr w:type="spellStart"/>
      <w:r w:rsidRPr="009D1031">
        <w:rPr>
          <w:rFonts w:ascii="Times New Roman" w:hAnsi="Times New Roman"/>
          <w:bCs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bCs/>
          <w:sz w:val="24"/>
          <w:szCs w:val="24"/>
        </w:rPr>
        <w:t xml:space="preserve"> района Курской области на 2023 год в сумме 0 рублей. </w:t>
      </w:r>
    </w:p>
    <w:p w:rsidR="006417A8" w:rsidRPr="009D1031" w:rsidRDefault="006417A8" w:rsidP="009D1031">
      <w:pPr>
        <w:pStyle w:val="a6"/>
        <w:spacing w:after="240"/>
        <w:rPr>
          <w:rFonts w:ascii="Times New Roman" w:hAnsi="Times New Roman"/>
          <w:b/>
          <w:bCs/>
          <w:sz w:val="24"/>
          <w:szCs w:val="24"/>
        </w:rPr>
      </w:pPr>
      <w:r w:rsidRPr="009D1031">
        <w:rPr>
          <w:rFonts w:ascii="Times New Roman" w:hAnsi="Times New Roman"/>
          <w:b/>
          <w:bCs/>
          <w:sz w:val="24"/>
          <w:szCs w:val="24"/>
        </w:rPr>
        <w:t>Статья 2. Источники финансирования дефицита бюджета муниципального образования "</w:t>
      </w:r>
      <w:proofErr w:type="spellStart"/>
      <w:r w:rsidRPr="009D1031">
        <w:rPr>
          <w:rFonts w:ascii="Times New Roman" w:hAnsi="Times New Roman"/>
          <w:b/>
          <w:bCs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b/>
          <w:bCs/>
          <w:sz w:val="24"/>
          <w:szCs w:val="24"/>
        </w:rPr>
        <w:t xml:space="preserve"> района  Курской области</w:t>
      </w:r>
    </w:p>
    <w:p w:rsidR="006417A8" w:rsidRPr="009D1031" w:rsidRDefault="006417A8" w:rsidP="009D1031">
      <w:pPr>
        <w:pStyle w:val="a6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Утвердить источники финансирования дефицита  бюджета муниципального образования 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 на 2021 год согласно приложению №1;</w:t>
      </w:r>
    </w:p>
    <w:p w:rsidR="006417A8" w:rsidRPr="009D1031" w:rsidRDefault="006417A8" w:rsidP="009D1031">
      <w:pPr>
        <w:pStyle w:val="a6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на плановый период 2022 и  2023 года согласно приложению №2 к настоящему Решению.</w:t>
      </w:r>
    </w:p>
    <w:p w:rsidR="006417A8" w:rsidRPr="009D1031" w:rsidRDefault="006417A8" w:rsidP="009D1031">
      <w:pPr>
        <w:pStyle w:val="ab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Статья 3. Главные администраторы доходов 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 главные администраторы источников  финансирования дефицита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и прогнозируемое поступление доходов в бюджет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6417A8" w:rsidRPr="009D1031" w:rsidRDefault="006417A8" w:rsidP="009D103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1. Утвердить перечень главных администраторов доходов 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согласно приложению № 3 к настоящему  Решению.</w:t>
      </w:r>
    </w:p>
    <w:p w:rsidR="006417A8" w:rsidRPr="009D1031" w:rsidRDefault="006417A8" w:rsidP="009D103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2. Утвердить перечень главных </w:t>
      </w:r>
      <w:proofErr w:type="gramStart"/>
      <w:r w:rsidRPr="009D1031">
        <w:rPr>
          <w:rFonts w:ascii="Times New Roman" w:hAnsi="Times New Roman" w:cs="Times New Roman"/>
          <w:sz w:val="24"/>
          <w:szCs w:val="24"/>
        </w:rPr>
        <w:t>администраторов  источников финансирования дефицита  бюджета муниципального</w:t>
      </w:r>
      <w:proofErr w:type="gramEnd"/>
      <w:r w:rsidRPr="009D103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согласно приложению № 4 к настоящему Решению.</w:t>
      </w:r>
    </w:p>
    <w:p w:rsidR="006417A8" w:rsidRPr="009D1031" w:rsidRDefault="006417A8" w:rsidP="009D103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3. Утвердить прогнозируемое поступление доходов в бюджет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в 2021 году согласно приложению  № 5;</w:t>
      </w:r>
    </w:p>
    <w:p w:rsidR="006417A8" w:rsidRPr="009D1031" w:rsidRDefault="006417A8" w:rsidP="009D103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на плановый период 2022 и 2023 года согласно приложению № 6</w:t>
      </w:r>
      <w:r w:rsidRPr="009D1031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9D1031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417A8" w:rsidRPr="009D1031" w:rsidRDefault="006417A8" w:rsidP="009D1031">
      <w:pPr>
        <w:pStyle w:val="ab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Статья 4. Особенности администрирования доходов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в 2021году и на плановый период 2022 и 2023 годов</w:t>
      </w:r>
    </w:p>
    <w:p w:rsidR="006417A8" w:rsidRPr="009D1031" w:rsidRDefault="006417A8" w:rsidP="009D1031">
      <w:pPr>
        <w:pStyle w:val="ab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1. Установить, что средства, поступающие получателям бюджетных сре</w:t>
      </w:r>
      <w:proofErr w:type="gramStart"/>
      <w:r w:rsidRPr="009D1031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9D1031">
        <w:rPr>
          <w:rFonts w:ascii="Times New Roman" w:hAnsi="Times New Roman" w:cs="Times New Roman"/>
          <w:sz w:val="24"/>
          <w:szCs w:val="24"/>
        </w:rPr>
        <w:t>огашение дебиторской задолженности прошлых лет, в полном объеме зачисляются в доход 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417A8" w:rsidRPr="009D1031" w:rsidRDefault="006417A8" w:rsidP="009D103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1031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9D1031">
        <w:rPr>
          <w:rFonts w:ascii="Times New Roman" w:hAnsi="Times New Roman" w:cs="Times New Roman"/>
          <w:color w:val="000000"/>
          <w:sz w:val="24"/>
          <w:szCs w:val="24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color w:val="000000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6417A8" w:rsidRPr="009D1031" w:rsidRDefault="006417A8" w:rsidP="009D1031">
      <w:pPr>
        <w:pStyle w:val="a6"/>
        <w:spacing w:after="240"/>
        <w:rPr>
          <w:rFonts w:ascii="Times New Roman" w:hAnsi="Times New Roman"/>
          <w:b/>
          <w:bCs/>
          <w:sz w:val="24"/>
          <w:szCs w:val="24"/>
        </w:rPr>
      </w:pPr>
      <w:r w:rsidRPr="009D1031">
        <w:rPr>
          <w:rFonts w:ascii="Times New Roman" w:hAnsi="Times New Roman"/>
          <w:b/>
          <w:bCs/>
          <w:sz w:val="24"/>
          <w:szCs w:val="24"/>
        </w:rPr>
        <w:t>Статья</w:t>
      </w:r>
      <w:r w:rsidRPr="009D1031">
        <w:rPr>
          <w:rFonts w:ascii="Times New Roman" w:hAnsi="Times New Roman"/>
          <w:b/>
          <w:bCs/>
          <w:caps/>
          <w:sz w:val="24"/>
          <w:szCs w:val="24"/>
        </w:rPr>
        <w:t xml:space="preserve"> 5. </w:t>
      </w:r>
      <w:r w:rsidRPr="009D1031">
        <w:rPr>
          <w:rFonts w:ascii="Times New Roman" w:hAnsi="Times New Roman"/>
          <w:b/>
          <w:bCs/>
          <w:sz w:val="24"/>
          <w:szCs w:val="24"/>
        </w:rPr>
        <w:t>Бюджетные ассигнования  бюджета муниципального образования "</w:t>
      </w:r>
      <w:proofErr w:type="spellStart"/>
      <w:r w:rsidRPr="009D1031">
        <w:rPr>
          <w:rFonts w:ascii="Times New Roman" w:hAnsi="Times New Roman"/>
          <w:b/>
          <w:bCs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   на 2021 год и плановый период 2022 и 2023 годов</w:t>
      </w:r>
    </w:p>
    <w:p w:rsidR="006417A8" w:rsidRPr="009D1031" w:rsidRDefault="006417A8" w:rsidP="009D1031">
      <w:pPr>
        <w:pStyle w:val="a6"/>
        <w:spacing w:after="240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 xml:space="preserve">1. </w:t>
      </w:r>
      <w:r w:rsidRPr="009D1031">
        <w:rPr>
          <w:rFonts w:ascii="Times New Roman" w:hAnsi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9D1031">
        <w:rPr>
          <w:rFonts w:ascii="Times New Roman" w:hAnsi="Times New Roman"/>
          <w:color w:val="333333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/>
          <w:color w:val="333333"/>
          <w:sz w:val="24"/>
          <w:szCs w:val="24"/>
        </w:rPr>
        <w:t xml:space="preserve"> сельсовета </w:t>
      </w:r>
      <w:proofErr w:type="spellStart"/>
      <w:r w:rsidRPr="009D1031">
        <w:rPr>
          <w:rFonts w:ascii="Times New Roman" w:hAnsi="Times New Roman"/>
          <w:color w:val="333333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color w:val="333333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6417A8" w:rsidRPr="009D1031" w:rsidRDefault="006417A8" w:rsidP="009D1031">
      <w:pPr>
        <w:pStyle w:val="a6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на 2021 год согласно приложению № 7 к настоящему Решению;</w:t>
      </w:r>
    </w:p>
    <w:p w:rsidR="006417A8" w:rsidRPr="009D1031" w:rsidRDefault="006417A8" w:rsidP="009D1031">
      <w:pPr>
        <w:pStyle w:val="a6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на плановый период 2022 и 2023 годы согласно приложению №8 к настоящему Решению.</w:t>
      </w:r>
    </w:p>
    <w:p w:rsidR="006417A8" w:rsidRPr="009D1031" w:rsidRDefault="006417A8" w:rsidP="009D1031">
      <w:pPr>
        <w:pStyle w:val="a6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Утвердить ведомственную структуру расходов  бюджета муниципального образования 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области: </w:t>
      </w:r>
    </w:p>
    <w:p w:rsidR="006417A8" w:rsidRPr="009D1031" w:rsidRDefault="006417A8" w:rsidP="009D1031">
      <w:pPr>
        <w:pStyle w:val="a6"/>
        <w:spacing w:after="240"/>
        <w:ind w:left="389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 xml:space="preserve">       на 2021 год согласно приложению № 9 к настоящему Решению;</w:t>
      </w:r>
    </w:p>
    <w:p w:rsidR="006417A8" w:rsidRPr="009D1031" w:rsidRDefault="006417A8" w:rsidP="009D1031">
      <w:pPr>
        <w:pStyle w:val="a6"/>
        <w:spacing w:after="240"/>
        <w:ind w:left="389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 xml:space="preserve">       на плановый период 2022 и 2023 годы согласно приложению № 10 к настоящему Решению.</w:t>
      </w:r>
    </w:p>
    <w:p w:rsidR="006417A8" w:rsidRPr="009D1031" w:rsidRDefault="006417A8" w:rsidP="009D1031">
      <w:pPr>
        <w:pStyle w:val="ConsPlusNormal"/>
        <w:widowControl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3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9D1031">
        <w:rPr>
          <w:rFonts w:ascii="Times New Roman" w:hAnsi="Times New Roman" w:cs="Times New Roman"/>
          <w:color w:val="000000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9D1031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6417A8" w:rsidRPr="009D1031" w:rsidRDefault="006417A8" w:rsidP="009D1031">
      <w:pPr>
        <w:pStyle w:val="ConsPlusNormal"/>
        <w:widowControl/>
        <w:spacing w:after="240"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9D1031">
        <w:rPr>
          <w:rFonts w:ascii="Times New Roman" w:hAnsi="Times New Roman" w:cs="Times New Roman"/>
          <w:sz w:val="24"/>
          <w:szCs w:val="24"/>
        </w:rPr>
        <w:t>на 2021 год согласно приложению № 11 к настоящему Решению;</w:t>
      </w:r>
    </w:p>
    <w:p w:rsidR="006417A8" w:rsidRPr="009D1031" w:rsidRDefault="006417A8" w:rsidP="009D1031">
      <w:pPr>
        <w:pStyle w:val="ConsPlusNormal"/>
        <w:widowControl/>
        <w:spacing w:after="240"/>
        <w:ind w:left="389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на  плановый период 2022 и 2023 годы согласно приложению № 12 к настоящему Решению.</w:t>
      </w:r>
    </w:p>
    <w:p w:rsidR="006417A8" w:rsidRPr="009D1031" w:rsidRDefault="006417A8" w:rsidP="009D1031">
      <w:pPr>
        <w:pStyle w:val="a6"/>
        <w:spacing w:after="240"/>
        <w:rPr>
          <w:rFonts w:ascii="Times New Roman" w:hAnsi="Times New Roman"/>
          <w:b/>
          <w:sz w:val="24"/>
          <w:szCs w:val="24"/>
        </w:rPr>
      </w:pPr>
      <w:r w:rsidRPr="009D1031">
        <w:rPr>
          <w:rFonts w:ascii="Times New Roman" w:hAnsi="Times New Roman"/>
          <w:b/>
          <w:sz w:val="24"/>
          <w:szCs w:val="24"/>
        </w:rPr>
        <w:t>Статья 6. Особенности исполнения  бюджета муниципального образования "</w:t>
      </w:r>
      <w:proofErr w:type="spellStart"/>
      <w:r w:rsidRPr="009D1031">
        <w:rPr>
          <w:rFonts w:ascii="Times New Roman" w:hAnsi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b/>
          <w:sz w:val="24"/>
          <w:szCs w:val="24"/>
        </w:rPr>
        <w:t xml:space="preserve"> района Курской области  в 2021 году</w:t>
      </w:r>
    </w:p>
    <w:p w:rsidR="006417A8" w:rsidRPr="009D1031" w:rsidRDefault="006417A8" w:rsidP="009D1031">
      <w:pPr>
        <w:spacing w:after="24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</w:t>
      </w:r>
      <w:proofErr w:type="gramStart"/>
      <w:r w:rsidRPr="009D1031">
        <w:rPr>
          <w:rFonts w:ascii="Times New Roman" w:hAnsi="Times New Roman" w:cs="Times New Roman"/>
          <w:sz w:val="24"/>
          <w:szCs w:val="24"/>
        </w:rPr>
        <w:t>Доходы, полученные от указанной деятельности, поступают в  бюджет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</w:t>
      </w:r>
      <w:r w:rsidRPr="009D1031">
        <w:rPr>
          <w:rFonts w:ascii="Times New Roman" w:hAnsi="Times New Roman" w:cs="Times New Roman"/>
          <w:sz w:val="24"/>
          <w:szCs w:val="24"/>
        </w:rPr>
        <w:lastRenderedPageBreak/>
        <w:t>деятельности, осуществляемой этими учреждениями, поступивших в  бюджет муниципального района «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район» Курской области.</w:t>
      </w:r>
      <w:proofErr w:type="gramEnd"/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D1031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вправе принимать решения  и вносить в 2021 году изменения в показатели сводной бюджетной росписи 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области, связанные с особенностями исполнения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</w:t>
      </w:r>
      <w:proofErr w:type="gramEnd"/>
      <w:r w:rsidRPr="009D1031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о внесенных изменениях в случаях: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1) реорганизации, преобразования и изменения типа муниципальных учреждений;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031">
        <w:rPr>
          <w:rFonts w:ascii="Times New Roman" w:hAnsi="Times New Roman" w:cs="Times New Roman"/>
          <w:sz w:val="24"/>
          <w:szCs w:val="24"/>
        </w:rPr>
        <w:t>2) перераспределения по  получателям средств 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3) сокращения межбюджетных трансфертов из областного бюджета и бюджета муниципального района;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2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4) </w:t>
      </w:r>
      <w:r w:rsidRPr="009D1031">
        <w:rPr>
          <w:rFonts w:ascii="Times New Roman" w:hAnsi="Times New Roman" w:cs="Times New Roman"/>
          <w:iCs/>
          <w:sz w:val="24"/>
          <w:szCs w:val="24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2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D1031">
        <w:rPr>
          <w:rFonts w:ascii="Times New Roman" w:hAnsi="Times New Roman" w:cs="Times New Roman"/>
          <w:iCs/>
          <w:sz w:val="24"/>
          <w:szCs w:val="24"/>
        </w:rPr>
        <w:t>5) изменений и (или) уточнений бюджетной классификации Министерства финансов Российской Федерации;</w:t>
      </w:r>
    </w:p>
    <w:p w:rsidR="006417A8" w:rsidRPr="009D1031" w:rsidRDefault="006417A8" w:rsidP="009D103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031">
        <w:rPr>
          <w:rFonts w:ascii="Times New Roman" w:hAnsi="Times New Roman" w:cs="Times New Roman"/>
          <w:sz w:val="24"/>
          <w:szCs w:val="24"/>
        </w:rPr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на оплату труда работников  органов  местного самоуправления 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 Курской области, между  получателями средств 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</w:t>
      </w:r>
      <w:proofErr w:type="gramEnd"/>
      <w:r w:rsidRPr="009D103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в случае  принятия Главой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решений о сокращении численности этих работников.</w:t>
      </w:r>
    </w:p>
    <w:p w:rsidR="006417A8" w:rsidRPr="009D1031" w:rsidRDefault="006417A8" w:rsidP="009D1031">
      <w:pPr>
        <w:pStyle w:val="a6"/>
        <w:spacing w:after="240"/>
        <w:ind w:firstLine="550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3. Установить, что в 2021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4. Установить, что получатель средств 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вправе предусматривать авансовые платежи: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1) при заключении договоров (муниципальных контрактов) на поставку товаров (работ, услуг) в размерах: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а) 100 процентов суммы договора (муниципального контракта) - по договорам (контрактам):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9D103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D1031">
        <w:rPr>
          <w:rFonts w:ascii="Times New Roman" w:hAnsi="Times New Roman" w:cs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9D1031">
        <w:rPr>
          <w:rFonts w:ascii="Times New Roman" w:hAnsi="Times New Roman" w:cs="Times New Roman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9D1031">
        <w:rPr>
          <w:rFonts w:ascii="Times New Roman" w:hAnsi="Times New Roman" w:cs="Times New Roman"/>
          <w:sz w:val="24"/>
          <w:szCs w:val="24"/>
        </w:rPr>
        <w:t xml:space="preserve"> строительства, финансовое обеспечение строительства;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6417A8" w:rsidRPr="009D1031" w:rsidRDefault="006417A8" w:rsidP="009D103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031">
        <w:rPr>
          <w:rFonts w:ascii="Times New Roman" w:hAnsi="Times New Roman" w:cs="Times New Roman"/>
          <w:sz w:val="24"/>
          <w:szCs w:val="24"/>
        </w:rPr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6417A8" w:rsidRPr="009D1031" w:rsidRDefault="006417A8" w:rsidP="009D1031">
      <w:pPr>
        <w:pStyle w:val="ab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9D1031" w:rsidRPr="009D1031" w:rsidRDefault="006417A8" w:rsidP="009D103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1.Администрация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не вправе принимать решения, приводящие к увеличению в 2021 году численности муниципальных  служащих Администрации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6417A8" w:rsidRPr="009D1031" w:rsidRDefault="006417A8" w:rsidP="009D103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6417A8" w:rsidRPr="009D1031" w:rsidRDefault="009D1031" w:rsidP="009D10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17A8" w:rsidRPr="009D103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417A8" w:rsidRPr="009D1031">
        <w:rPr>
          <w:rFonts w:ascii="Times New Roman" w:hAnsi="Times New Roman" w:cs="Times New Roman"/>
          <w:sz w:val="24"/>
          <w:szCs w:val="24"/>
        </w:rPr>
        <w:t xml:space="preserve">При принятии решения либо другого нормативно - правового акта </w:t>
      </w:r>
      <w:proofErr w:type="spellStart"/>
      <w:r w:rsidR="006417A8"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6417A8" w:rsidRPr="009D10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417A8"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6417A8"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D1031">
        <w:rPr>
          <w:rFonts w:ascii="Times New Roman" w:hAnsi="Times New Roman" w:cs="Times New Roman"/>
          <w:sz w:val="24"/>
          <w:szCs w:val="24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</w:t>
      </w:r>
      <w:r w:rsidRPr="009D1031">
        <w:rPr>
          <w:rFonts w:ascii="Times New Roman" w:hAnsi="Times New Roman" w:cs="Times New Roman"/>
          <w:sz w:val="24"/>
          <w:szCs w:val="24"/>
        </w:rPr>
        <w:lastRenderedPageBreak/>
        <w:t>источников дополнительных поступлений в бюджет и (или) при</w:t>
      </w:r>
      <w:proofErr w:type="gramEnd"/>
      <w:r w:rsidRPr="009D1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031">
        <w:rPr>
          <w:rFonts w:ascii="Times New Roman" w:hAnsi="Times New Roman" w:cs="Times New Roman"/>
          <w:sz w:val="24"/>
          <w:szCs w:val="24"/>
        </w:rPr>
        <w:t>сокращении</w:t>
      </w:r>
      <w:proofErr w:type="gramEnd"/>
      <w:r w:rsidRPr="009D1031">
        <w:rPr>
          <w:rFonts w:ascii="Times New Roman" w:hAnsi="Times New Roman" w:cs="Times New Roman"/>
          <w:sz w:val="24"/>
          <w:szCs w:val="24"/>
        </w:rPr>
        <w:t xml:space="preserve"> бюджетных ассигнований по отдельным статьям расходов бюджета.</w:t>
      </w:r>
    </w:p>
    <w:p w:rsidR="006417A8" w:rsidRPr="009D1031" w:rsidRDefault="006417A8" w:rsidP="009D1031">
      <w:pPr>
        <w:pStyle w:val="ab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Статья 9. Муниципальный долг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1. </w:t>
      </w:r>
      <w:proofErr w:type="gramStart"/>
      <w:r w:rsidRPr="009D1031">
        <w:rPr>
          <w:rFonts w:ascii="Times New Roman" w:hAnsi="Times New Roman" w:cs="Times New Roman"/>
          <w:sz w:val="24"/>
          <w:szCs w:val="24"/>
        </w:rPr>
        <w:t>Установить верхний предел  муниципального внутреннего долга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на 01 января 2022 года по долговым обязательствам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в сумме  0 тыс. рублей, в том числе по  муниципальным  гарантиям   0 тыс. рублей, на 01 января 2023 года по долговым обязательствам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 w:rsidRPr="009D1031">
        <w:rPr>
          <w:rFonts w:ascii="Times New Roman" w:hAnsi="Times New Roman" w:cs="Times New Roman"/>
          <w:sz w:val="24"/>
          <w:szCs w:val="24"/>
        </w:rPr>
        <w:t xml:space="preserve"> в сумме  0 тыс. рублей, в том числе по  муниципальным  гарантиям   0 тыс. рублей, на 1 января 2024 года по долговым обязательствам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6417A8" w:rsidRPr="009D1031" w:rsidRDefault="006417A8" w:rsidP="009D1031">
      <w:pPr>
        <w:autoSpaceDE w:val="0"/>
        <w:autoSpaceDN w:val="0"/>
        <w:adjustRightInd w:val="0"/>
        <w:spacing w:after="24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2. Утвердить </w:t>
      </w:r>
      <w:hyperlink r:id="rId8" w:history="1">
        <w:r w:rsidRPr="009D103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Pr="009D1031">
        <w:rPr>
          <w:rFonts w:ascii="Times New Roman" w:hAnsi="Times New Roman" w:cs="Times New Roman"/>
          <w:sz w:val="24"/>
          <w:szCs w:val="24"/>
        </w:rPr>
        <w:t xml:space="preserve">  муниципальных  внутренних заимствований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 Курской области на 2021 год согласно приложению №13  к настоящему Решению и Программу муниципальных внутренних заимствований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на плановый период 2022 и 2023 годов согласно приложению №14 к настоящему Решению.</w:t>
      </w:r>
    </w:p>
    <w:p w:rsidR="006417A8" w:rsidRPr="009D1031" w:rsidRDefault="006417A8" w:rsidP="009D1031">
      <w:pPr>
        <w:pStyle w:val="ConsPlusNormal"/>
        <w:widowControl/>
        <w:tabs>
          <w:tab w:val="left" w:pos="720"/>
        </w:tabs>
        <w:spacing w:after="2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9" w:history="1">
        <w:r w:rsidRPr="009D103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Pr="009D1031">
        <w:rPr>
          <w:rFonts w:ascii="Times New Roman" w:hAnsi="Times New Roman" w:cs="Times New Roman"/>
          <w:sz w:val="24"/>
          <w:szCs w:val="24"/>
        </w:rPr>
        <w:t xml:space="preserve"> муниципальных гарантий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 Курской области на 2021 год согласно приложению №15  к настоящему Решению и Программу муниципальных гарантий муниципального образования "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на плановый период 2022 и 2023 годы согласно приложению №16 к настоящему Решению.</w:t>
      </w:r>
    </w:p>
    <w:p w:rsidR="006417A8" w:rsidRPr="009D1031" w:rsidRDefault="006417A8" w:rsidP="009D1031">
      <w:pPr>
        <w:pStyle w:val="a4"/>
        <w:spacing w:after="240"/>
        <w:rPr>
          <w:b/>
          <w:bCs/>
        </w:rPr>
      </w:pPr>
      <w:r w:rsidRPr="009D1031">
        <w:rPr>
          <w:b/>
          <w:bCs/>
        </w:rPr>
        <w:t>Статья 10. Вступление в силу настоящего Решения</w:t>
      </w:r>
    </w:p>
    <w:p w:rsidR="006417A8" w:rsidRPr="009D1031" w:rsidRDefault="006417A8" w:rsidP="009D1031">
      <w:pPr>
        <w:pStyle w:val="a6"/>
        <w:spacing w:after="24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D1031">
        <w:rPr>
          <w:rFonts w:ascii="Times New Roman" w:hAnsi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 и вступает в силу 01 января 2021 года.</w:t>
      </w:r>
    </w:p>
    <w:p w:rsidR="006417A8" w:rsidRPr="009D1031" w:rsidRDefault="006417A8" w:rsidP="009D1031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8F6E4E" w:rsidRDefault="006417A8" w:rsidP="008F6E4E">
      <w:pPr>
        <w:pStyle w:val="a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8F6E4E" w:rsidRDefault="008F6E4E" w:rsidP="008F6E4E">
      <w:pPr>
        <w:pStyle w:val="a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6417A8" w:rsidRPr="009D1031" w:rsidRDefault="008F6E4E" w:rsidP="008F6E4E">
      <w:pPr>
        <w:pStyle w:val="a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</w:t>
      </w:r>
      <w:r w:rsidR="006417A8" w:rsidRPr="009D1031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6417A8" w:rsidRPr="009D1031">
        <w:rPr>
          <w:rFonts w:ascii="Times New Roman" w:hAnsi="Times New Roman"/>
          <w:sz w:val="24"/>
          <w:szCs w:val="24"/>
        </w:rPr>
        <w:t>Стебеняева</w:t>
      </w:r>
      <w:proofErr w:type="spellEnd"/>
      <w:r w:rsidR="006417A8" w:rsidRPr="009D1031">
        <w:rPr>
          <w:rFonts w:ascii="Times New Roman" w:hAnsi="Times New Roman"/>
          <w:sz w:val="24"/>
          <w:szCs w:val="24"/>
        </w:rPr>
        <w:t xml:space="preserve"> Е.А.</w:t>
      </w:r>
    </w:p>
    <w:p w:rsidR="006555E7" w:rsidRPr="009D1031" w:rsidRDefault="006555E7" w:rsidP="008F6E4E">
      <w:pPr>
        <w:pStyle w:val="a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</w:p>
    <w:p w:rsidR="008F6E4E" w:rsidRDefault="006417A8" w:rsidP="008F6E4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103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D1031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/>
          <w:sz w:val="24"/>
          <w:szCs w:val="24"/>
        </w:rPr>
        <w:t xml:space="preserve"> сельсовета</w:t>
      </w:r>
    </w:p>
    <w:p w:rsidR="006417A8" w:rsidRPr="009D1031" w:rsidRDefault="008F6E4E" w:rsidP="008F6E4E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</w:t>
      </w:r>
      <w:r w:rsidR="006417A8" w:rsidRPr="009D1031">
        <w:rPr>
          <w:rFonts w:ascii="Times New Roman" w:hAnsi="Times New Roman"/>
          <w:sz w:val="24"/>
          <w:szCs w:val="24"/>
        </w:rPr>
        <w:t xml:space="preserve">                              Болычева И.В.</w:t>
      </w:r>
    </w:p>
    <w:p w:rsidR="006417A8" w:rsidRPr="009D1031" w:rsidRDefault="006417A8" w:rsidP="009D1031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6417A8" w:rsidRPr="009D1031" w:rsidRDefault="006417A8" w:rsidP="009D1031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6417A8" w:rsidRPr="009D1031" w:rsidRDefault="006417A8" w:rsidP="009D1031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6417A8" w:rsidRPr="009D1031" w:rsidRDefault="006417A8" w:rsidP="009D1031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6417A8" w:rsidRPr="009D1031" w:rsidRDefault="006417A8" w:rsidP="009D1031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8F6E4E" w:rsidRDefault="008F6E4E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 год 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969"/>
        <w:gridCol w:w="2268"/>
      </w:tblGrid>
      <w:tr w:rsidR="00D72674" w:rsidRPr="009D1031" w:rsidTr="008F6E4E">
        <w:trPr>
          <w:trHeight w:val="669"/>
        </w:trPr>
        <w:tc>
          <w:tcPr>
            <w:tcW w:w="3015" w:type="dxa"/>
            <w:vMerge w:val="restart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969" w:type="dxa"/>
            <w:vMerge w:val="restart"/>
          </w:tcPr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Сумма на 2021 год</w:t>
            </w:r>
          </w:p>
        </w:tc>
      </w:tr>
      <w:tr w:rsidR="00D72674" w:rsidRPr="009D1031" w:rsidTr="008F6E4E">
        <w:trPr>
          <w:trHeight w:val="231"/>
        </w:trPr>
        <w:tc>
          <w:tcPr>
            <w:tcW w:w="3015" w:type="dxa"/>
            <w:vMerge/>
          </w:tcPr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72674" w:rsidRPr="009D1031" w:rsidTr="008F6E4E">
        <w:trPr>
          <w:trHeight w:val="310"/>
        </w:trPr>
        <w:tc>
          <w:tcPr>
            <w:tcW w:w="3015" w:type="dxa"/>
          </w:tcPr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674" w:rsidRPr="009D1031" w:rsidTr="008F6E4E">
        <w:trPr>
          <w:trHeight w:val="600"/>
        </w:trPr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0 1 00 00 00 00 0000 000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0 1 05 00 00 00 0000 000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0 1 05 00 00 00 0000 500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-1660,596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0 1 05 02 00 00 0000 500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-1660,596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0 1 05 02 01 00 0000 510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-1660,596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-1660,596</w:t>
            </w:r>
          </w:p>
        </w:tc>
      </w:tr>
      <w:tr w:rsidR="00D72674" w:rsidRPr="009D1031" w:rsidTr="008F6E4E">
        <w:trPr>
          <w:trHeight w:val="198"/>
        </w:trPr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0 1 05 00 00 00 0000 600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1660,596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0 1 05 02 00 00 0000 600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1660,596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0 1 05 02 01 00 0000 610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1660,596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0 1 05 02 01 10 0000 610</w:t>
            </w:r>
          </w:p>
        </w:tc>
        <w:tc>
          <w:tcPr>
            <w:tcW w:w="396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268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1660,596</w:t>
            </w:r>
          </w:p>
        </w:tc>
      </w:tr>
    </w:tbl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P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P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P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8F6E4E" w:rsidRDefault="008F6E4E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 муниципального образования «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 района Курской области на плановый период 2022 и 2023 годов </w:t>
      </w:r>
    </w:p>
    <w:p w:rsidR="00D72674" w:rsidRPr="009D1031" w:rsidRDefault="00D72674" w:rsidP="009D1031">
      <w:pPr>
        <w:pStyle w:val="ab"/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119"/>
        <w:gridCol w:w="1559"/>
        <w:gridCol w:w="1559"/>
      </w:tblGrid>
      <w:tr w:rsidR="00D72674" w:rsidRPr="009D1031" w:rsidTr="008F6E4E">
        <w:trPr>
          <w:trHeight w:val="669"/>
        </w:trPr>
        <w:tc>
          <w:tcPr>
            <w:tcW w:w="3015" w:type="dxa"/>
            <w:vMerge w:val="restart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119" w:type="dxa"/>
            <w:vMerge w:val="restart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D72674" w:rsidRPr="009D1031" w:rsidTr="008F6E4E">
        <w:trPr>
          <w:trHeight w:val="600"/>
        </w:trPr>
        <w:tc>
          <w:tcPr>
            <w:tcW w:w="3015" w:type="dxa"/>
            <w:vMerge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72674" w:rsidRPr="009D1031" w:rsidTr="008F6E4E">
        <w:trPr>
          <w:trHeight w:val="232"/>
        </w:trPr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2674" w:rsidRPr="009D1031" w:rsidTr="008F6E4E">
        <w:trPr>
          <w:trHeight w:val="600"/>
        </w:trPr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0 1 00 00 00 00 0000 000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0 1 05 00 00 00 0000 000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0 1 05 00 00 00 0000 500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-1329,802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-1322,733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0 1 05 02 00 00 0000 500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-1329,802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-1322,733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0 1 05 02 01 00 0000 510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-1329,802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-1322,733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-1329,802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-1322,733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0 1 05 00 00 00 0000 600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1329,802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1322,733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0 1 05 02 00 00 0000 600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1329,802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1322,733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0 1 05 02 01 00 0000 610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1329,802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1322,733</w:t>
            </w:r>
          </w:p>
        </w:tc>
      </w:tr>
      <w:tr w:rsidR="00D72674" w:rsidRPr="009D1031" w:rsidTr="008F6E4E">
        <w:tc>
          <w:tcPr>
            <w:tcW w:w="3015" w:type="dxa"/>
          </w:tcPr>
          <w:p w:rsidR="00D72674" w:rsidRPr="009D1031" w:rsidRDefault="00D72674" w:rsidP="009D1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0 1 05 02 01 10 0000 610</w:t>
            </w:r>
          </w:p>
        </w:tc>
        <w:tc>
          <w:tcPr>
            <w:tcW w:w="3119" w:type="dxa"/>
          </w:tcPr>
          <w:p w:rsidR="00D72674" w:rsidRPr="009D1031" w:rsidRDefault="00D72674" w:rsidP="009D1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1329,802</w:t>
            </w:r>
          </w:p>
        </w:tc>
        <w:tc>
          <w:tcPr>
            <w:tcW w:w="1559" w:type="dxa"/>
          </w:tcPr>
          <w:p w:rsidR="00D72674" w:rsidRPr="009D1031" w:rsidRDefault="00D72674" w:rsidP="009D1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1322,733</w:t>
            </w:r>
          </w:p>
        </w:tc>
      </w:tr>
    </w:tbl>
    <w:p w:rsidR="00D72674" w:rsidRPr="009D1031" w:rsidRDefault="00D72674" w:rsidP="009D1031">
      <w:pPr>
        <w:pStyle w:val="ab"/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доходов</w:t>
      </w:r>
    </w:p>
    <w:p w:rsidR="00590C25" w:rsidRDefault="00D72674" w:rsidP="009D1031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</w:p>
    <w:p w:rsidR="00D72674" w:rsidRPr="009D1031" w:rsidRDefault="00D72674" w:rsidP="009D1031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района  Курской области </w:t>
      </w:r>
    </w:p>
    <w:p w:rsidR="00D72674" w:rsidRPr="009D1031" w:rsidRDefault="00D72674" w:rsidP="009D1031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5103"/>
      </w:tblGrid>
      <w:tr w:rsidR="00D72674" w:rsidRPr="009D1031" w:rsidTr="008F6E4E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D72674" w:rsidRPr="009D1031" w:rsidTr="008F6E4E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8F6E4E" w:rsidP="009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админи</w:t>
            </w:r>
            <w:r w:rsidR="00D72674"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стратор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74" w:rsidRPr="009D1031" w:rsidRDefault="00D72674" w:rsidP="009D10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8F6E4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сельским 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поселениям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поселений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1 11 05027 10 0000 120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(за исключением земельных участков)  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highlight w:val="green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1 11 05093 10 0000 120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1 11 05325 10 0000 120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сельскими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поселениями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имущества</w:t>
            </w:r>
            <w:proofErr w:type="gramEnd"/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автомобильных дорог, находящихся в собственности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1 12 04051 10 0000 120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1 12 04052 10 0000 120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сельских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 части реализации основных средств по указанному имуществу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1 14 02053 10 0000 440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Средства от распоряжения и реализации выморочного и иного имущества, обращенного в доходы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 (в части реализации основных средств по указанному имуществу)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Средства от распоряжения и реализации выморочного и иного имущества, обращенного в доходы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1 14 06025 10 0000 4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Доходы  от продажи земельных участков, 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находящихся в собственности 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1 14 06045 10 0000 430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highlight w:val="green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1 08 07175 01 0000 110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получаемые от передачи имущества, находящегося в собственности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1 11  09025 10 0000 120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1 13 01076 10 0000 130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1 13 01540 10 0000 130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оказания платных услуг (работ)  получателями средств бюджетов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компенсации затрат бюджетов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1 16 07030 10 0000 140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1 17 14030 10 0000 150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Невыясненные поступления, зачисляемые в бюджеты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</w:p>
        </w:tc>
      </w:tr>
      <w:tr w:rsidR="00D72674" w:rsidRPr="009D1031" w:rsidTr="008F6E4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Безвозмездные поступления *</w:t>
            </w:r>
          </w:p>
        </w:tc>
      </w:tr>
    </w:tbl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*администрирование поступлений по всем программам и подстатьям соответствующей статьи осуществляется администратором, указанном в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групперовочном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D72674" w:rsidRP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D72674" w:rsidRPr="009D1031">
        <w:rPr>
          <w:rFonts w:ascii="Times New Roman" w:hAnsi="Times New Roman" w:cs="Times New Roman"/>
          <w:sz w:val="24"/>
          <w:szCs w:val="24"/>
        </w:rPr>
        <w:t>иложение № 4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D72674" w:rsidRPr="009D1031" w:rsidRDefault="00D72674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муниципального образования «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72674" w:rsidRPr="009D1031" w:rsidRDefault="00D72674" w:rsidP="009D1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2989"/>
        <w:gridCol w:w="5103"/>
      </w:tblGrid>
      <w:tr w:rsidR="00D72674" w:rsidRPr="009D1031" w:rsidTr="008F6E4E">
        <w:trPr>
          <w:trHeight w:val="623"/>
        </w:trPr>
        <w:tc>
          <w:tcPr>
            <w:tcW w:w="1160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2989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103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72674" w:rsidRPr="009D1031" w:rsidTr="009D1031">
        <w:trPr>
          <w:trHeight w:val="210"/>
        </w:trPr>
        <w:tc>
          <w:tcPr>
            <w:tcW w:w="1160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674" w:rsidRPr="009D1031" w:rsidTr="009D1031">
        <w:tc>
          <w:tcPr>
            <w:tcW w:w="1160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298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72674" w:rsidRPr="009D1031" w:rsidTr="009D1031">
        <w:tc>
          <w:tcPr>
            <w:tcW w:w="1160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298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0 1 02 00 00 10 0000 710</w:t>
            </w:r>
          </w:p>
        </w:tc>
        <w:tc>
          <w:tcPr>
            <w:tcW w:w="5103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D72674" w:rsidRPr="009D1031" w:rsidTr="009D1031">
        <w:tc>
          <w:tcPr>
            <w:tcW w:w="1160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298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0 1 02 00 00 10 0000 810</w:t>
            </w:r>
          </w:p>
        </w:tc>
        <w:tc>
          <w:tcPr>
            <w:tcW w:w="5103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72674" w:rsidRPr="009D1031" w:rsidTr="009D1031">
        <w:tc>
          <w:tcPr>
            <w:tcW w:w="1160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298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0 1 03 01 00 10 0000 710</w:t>
            </w:r>
          </w:p>
        </w:tc>
        <w:tc>
          <w:tcPr>
            <w:tcW w:w="5103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72674" w:rsidRPr="009D1031" w:rsidTr="009D1031">
        <w:tc>
          <w:tcPr>
            <w:tcW w:w="1160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298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0 1 03 01  00 10 0000 810</w:t>
            </w:r>
          </w:p>
        </w:tc>
        <w:tc>
          <w:tcPr>
            <w:tcW w:w="5103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Погашение 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72674" w:rsidRPr="009D1031" w:rsidTr="009D1031">
        <w:tc>
          <w:tcPr>
            <w:tcW w:w="1160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298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5103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72674" w:rsidRPr="009D1031" w:rsidTr="009D1031">
        <w:tc>
          <w:tcPr>
            <w:tcW w:w="1160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2989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0 1 05 02 01 10 0000 610</w:t>
            </w:r>
          </w:p>
        </w:tc>
        <w:tc>
          <w:tcPr>
            <w:tcW w:w="5103" w:type="dxa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8F6E4E" w:rsidRDefault="00D72674" w:rsidP="008F6E4E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в 2021 году</w:t>
      </w:r>
      <w:r w:rsidRPr="009D1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819"/>
        <w:gridCol w:w="1559"/>
      </w:tblGrid>
      <w:tr w:rsidR="00D72674" w:rsidRPr="009D1031" w:rsidTr="009D1031">
        <w:trPr>
          <w:trHeight w:val="8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Сумма на 2021 год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72674" w:rsidRPr="009D1031" w:rsidTr="009D1031">
        <w:trPr>
          <w:trHeight w:val="2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1660,596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1074,025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119,221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119,221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119,221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954,804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13,916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13,916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940,888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705,668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705,668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235,220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235,220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586,571</w:t>
            </w:r>
          </w:p>
        </w:tc>
      </w:tr>
      <w:tr w:rsidR="00D72674" w:rsidRPr="009D1031" w:rsidTr="009D1031">
        <w:trPr>
          <w:trHeight w:val="8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586,571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323,440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160,033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160,033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163,407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163,407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173,864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noProof/>
                <w:sz w:val="24"/>
                <w:szCs w:val="24"/>
              </w:rPr>
              <w:t>2 02 29999 00 0000 150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173,864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noProof/>
                <w:sz w:val="24"/>
                <w:szCs w:val="24"/>
              </w:rPr>
              <w:t>2 02 29999 10 0000 150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173,864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9D103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</w:tbl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90C25" w:rsidRDefault="00D72674" w:rsidP="009D1031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Поступление доходов в бюджет муниципального образования </w:t>
      </w:r>
    </w:p>
    <w:p w:rsidR="00590C25" w:rsidRDefault="00D72674" w:rsidP="009D1031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Щиг</w:t>
      </w:r>
      <w:r w:rsidR="00590C25">
        <w:rPr>
          <w:rFonts w:ascii="Times New Roman" w:hAnsi="Times New Roman" w:cs="Times New Roman"/>
          <w:b/>
          <w:bCs/>
          <w:sz w:val="24"/>
          <w:szCs w:val="24"/>
        </w:rPr>
        <w:t>ровского</w:t>
      </w:r>
      <w:proofErr w:type="spellEnd"/>
      <w:r w:rsidR="00590C2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D72674" w:rsidRPr="009D1031" w:rsidRDefault="00D72674" w:rsidP="009D1031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в плановом периоде </w:t>
      </w:r>
      <w:r w:rsidR="00590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31">
        <w:rPr>
          <w:rFonts w:ascii="Times New Roman" w:hAnsi="Times New Roman" w:cs="Times New Roman"/>
          <w:b/>
          <w:bCs/>
          <w:sz w:val="24"/>
          <w:szCs w:val="24"/>
        </w:rPr>
        <w:t>2022 и 2023 годов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827"/>
        <w:gridCol w:w="1418"/>
        <w:gridCol w:w="1417"/>
      </w:tblGrid>
      <w:tr w:rsidR="00D72674" w:rsidRPr="009D1031" w:rsidTr="009D1031">
        <w:trPr>
          <w:trHeight w:val="40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D72674" w:rsidRPr="009D1031" w:rsidTr="009D1031">
        <w:trPr>
          <w:trHeight w:val="48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72674" w:rsidRPr="009D1031" w:rsidTr="009D1031">
        <w:trPr>
          <w:trHeight w:val="238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1329,802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1322,733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1079,883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1083,777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125,079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128,973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125,079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128,973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125,079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128,973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954,804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954,804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13,916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13,916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13,916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13,916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940,888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940,888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705,668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705,668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705,668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705,668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235,220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235,220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235,220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235,220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249,919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238,956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249,919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238,956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159,731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145,210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159,731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145,210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159,731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145,210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9D1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</w:tbl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D72674" w:rsidRPr="009D1031" w:rsidRDefault="00D72674" w:rsidP="009D103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D10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1031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2674" w:rsidRPr="009D1031" w:rsidRDefault="00D72674" w:rsidP="009D103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r w:rsidRPr="009D1031">
        <w:rPr>
          <w:rFonts w:ascii="Times New Roman" w:hAnsi="Times New Roman" w:cs="Times New Roman"/>
          <w:b/>
          <w:sz w:val="24"/>
          <w:szCs w:val="24"/>
        </w:rPr>
        <w:t xml:space="preserve">(муниципальных программам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и непрограммным направлениям деятельности), группам</w:t>
      </w:r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"</w:t>
      </w:r>
      <w:proofErr w:type="spell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9D1031"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p w:rsidR="00D72674" w:rsidRPr="009D1031" w:rsidRDefault="00D72674" w:rsidP="009D103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567"/>
        <w:gridCol w:w="1843"/>
        <w:gridCol w:w="1417"/>
        <w:gridCol w:w="1701"/>
      </w:tblGrid>
      <w:tr w:rsidR="00D72674" w:rsidRPr="009D1031" w:rsidTr="008F6E4E">
        <w:trPr>
          <w:trHeight w:val="58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72674" w:rsidRPr="009D1031" w:rsidTr="007C727F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674" w:rsidRPr="009D1031" w:rsidTr="007C727F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1660,596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820,486</w:t>
            </w:r>
          </w:p>
        </w:tc>
      </w:tr>
      <w:tr w:rsidR="00D72674" w:rsidRPr="009D1031" w:rsidTr="007C727F">
        <w:trPr>
          <w:trHeight w:val="973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331,104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331,104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331,104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71 100С1402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331,104</w:t>
            </w:r>
          </w:p>
        </w:tc>
      </w:tr>
      <w:tr w:rsidR="00D72674" w:rsidRPr="009D1031" w:rsidTr="007C727F">
        <w:trPr>
          <w:trHeight w:val="552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71 100С1402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331,104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311,882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311,882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311,882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311,882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303,882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78 000 00000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78 100 00000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78 100С1403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78 100С1403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Подготовка кадров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12 000 00000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2674" w:rsidRPr="009D1031" w:rsidTr="008F6E4E">
        <w:trPr>
          <w:trHeight w:val="182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8F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2674" w:rsidRPr="009D1031" w:rsidTr="007C727F">
        <w:trPr>
          <w:trHeight w:val="1532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"Материально-техническое обеспечение учреждений и формирование имиджа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18 101 00000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18 101 С1493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21 000 00000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терроризму и экстремизму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2674" w:rsidRPr="009D1031" w:rsidTr="007C727F">
        <w:trPr>
          <w:trHeight w:val="43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404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Непрограммная деятельность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8,267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7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6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С1405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590C25">
        <w:trPr>
          <w:trHeight w:val="105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С1405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D72674" w:rsidRPr="009D1031" w:rsidTr="007C727F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D72674" w:rsidRPr="009D1031" w:rsidTr="007C727F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933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933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D72674" w:rsidRPr="009D1031" w:rsidTr="007C727F">
        <w:trPr>
          <w:trHeight w:val="517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D72674" w:rsidRPr="009D1031" w:rsidTr="007C727F">
        <w:trPr>
          <w:trHeight w:val="52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Благоустройство мест захоронения  (кладбищ)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D72674" w:rsidRPr="009D1031" w:rsidTr="007C727F">
        <w:trPr>
          <w:trHeight w:val="378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D72674" w:rsidRPr="009D1031" w:rsidTr="007C727F">
        <w:trPr>
          <w:trHeight w:val="933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2674" w:rsidRPr="009D1031" w:rsidTr="007C727F">
        <w:trPr>
          <w:trHeight w:val="526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72674" w:rsidRPr="009D1031" w:rsidTr="007C727F">
        <w:trPr>
          <w:trHeight w:val="312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684,843</w:t>
            </w:r>
          </w:p>
        </w:tc>
      </w:tr>
      <w:tr w:rsidR="00D72674" w:rsidRPr="009D1031" w:rsidTr="007C727F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684,843</w:t>
            </w:r>
          </w:p>
        </w:tc>
      </w:tr>
      <w:tr w:rsidR="00D72674" w:rsidRPr="009D1031" w:rsidTr="007C727F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684,843</w:t>
            </w:r>
          </w:p>
        </w:tc>
      </w:tr>
      <w:tr w:rsidR="00D72674" w:rsidRPr="009D1031" w:rsidTr="007C727F">
        <w:trPr>
          <w:trHeight w:val="70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01 100 00000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684,843</w:t>
            </w:r>
          </w:p>
        </w:tc>
      </w:tr>
      <w:tr w:rsidR="00D72674" w:rsidRPr="009D1031" w:rsidTr="007C727F">
        <w:trPr>
          <w:trHeight w:val="70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культуры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684,843</w:t>
            </w:r>
          </w:p>
        </w:tc>
      </w:tr>
      <w:tr w:rsidR="00D72674" w:rsidRPr="009D1031" w:rsidTr="007C727F">
        <w:trPr>
          <w:trHeight w:val="70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D72674" w:rsidRPr="009D1031" w:rsidTr="007C727F">
        <w:trPr>
          <w:trHeight w:val="70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D72674" w:rsidRPr="009D1031" w:rsidTr="007C727F">
        <w:trPr>
          <w:trHeight w:val="70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72674" w:rsidRPr="009D1031" w:rsidTr="007C727F">
        <w:trPr>
          <w:trHeight w:val="70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320,979</w:t>
            </w:r>
          </w:p>
        </w:tc>
      </w:tr>
      <w:tr w:rsidR="00D72674" w:rsidRPr="009D1031" w:rsidTr="007C727F">
        <w:trPr>
          <w:trHeight w:val="70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320,979</w:t>
            </w:r>
          </w:p>
        </w:tc>
      </w:tr>
      <w:tr w:rsidR="00D72674" w:rsidRPr="009D1031" w:rsidTr="007C727F">
        <w:trPr>
          <w:trHeight w:val="70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01 101 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</w:t>
            </w:r>
          </w:p>
        </w:tc>
      </w:tr>
      <w:tr w:rsidR="00D72674" w:rsidRPr="009D1031" w:rsidTr="007C727F">
        <w:trPr>
          <w:trHeight w:val="70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01 101 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</w:t>
            </w:r>
          </w:p>
        </w:tc>
      </w:tr>
    </w:tbl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90C25" w:rsidRDefault="00590C25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90C25" w:rsidRPr="009D1031" w:rsidRDefault="00590C25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2674" w:rsidRPr="009D1031" w:rsidRDefault="00D72674" w:rsidP="009D103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r w:rsidRPr="009D1031">
        <w:rPr>
          <w:rFonts w:ascii="Times New Roman" w:hAnsi="Times New Roman" w:cs="Times New Roman"/>
          <w:b/>
          <w:sz w:val="24"/>
          <w:szCs w:val="24"/>
        </w:rPr>
        <w:t xml:space="preserve">(муниципальных программам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и непрограммным направлениям деятельности), группам</w:t>
      </w:r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"</w:t>
      </w:r>
      <w:proofErr w:type="spell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9D1031">
        <w:rPr>
          <w:rFonts w:ascii="Times New Roman" w:hAnsi="Times New Roman" w:cs="Times New Roman"/>
          <w:b/>
          <w:sz w:val="24"/>
          <w:szCs w:val="24"/>
        </w:rPr>
        <w:t xml:space="preserve"> на плановый период 2022 и 2023 годов</w:t>
      </w:r>
    </w:p>
    <w:p w:rsidR="00D72674" w:rsidRPr="009D1031" w:rsidRDefault="00D72674" w:rsidP="009D103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559"/>
        <w:gridCol w:w="1276"/>
        <w:gridCol w:w="1275"/>
        <w:gridCol w:w="1276"/>
      </w:tblGrid>
      <w:tr w:rsidR="00D72674" w:rsidRPr="009D1031" w:rsidTr="008F6E4E">
        <w:trPr>
          <w:trHeight w:val="24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72674" w:rsidRPr="009D1031" w:rsidRDefault="00D72674" w:rsidP="009D103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D72674" w:rsidRPr="009D1031" w:rsidTr="008F6E4E">
        <w:trPr>
          <w:trHeight w:val="585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2023 год 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72674" w:rsidRPr="009D1031" w:rsidTr="008F6E4E">
        <w:trPr>
          <w:trHeight w:val="3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2674" w:rsidRPr="009D1031" w:rsidTr="008F6E4E">
        <w:trPr>
          <w:trHeight w:val="3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1329,802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1322,733</w:t>
            </w:r>
          </w:p>
        </w:tc>
      </w:tr>
      <w:tr w:rsidR="00D72674" w:rsidRPr="009D1031" w:rsidTr="008F6E4E">
        <w:trPr>
          <w:trHeight w:val="3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30,99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61,44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824,197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768,4</w:t>
            </w:r>
          </w:p>
        </w:tc>
      </w:tr>
      <w:tr w:rsidR="00D72674" w:rsidRPr="009D1031" w:rsidTr="008F6E4E">
        <w:trPr>
          <w:trHeight w:val="973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71 100С1402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</w:tr>
      <w:tr w:rsidR="00D72674" w:rsidRPr="009D1031" w:rsidTr="008F6E4E">
        <w:trPr>
          <w:trHeight w:val="1118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71 100С1402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374,598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313,801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374,598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313,801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374,598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313,801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374,598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313,801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368,598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307,801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</w:t>
            </w:r>
            <w:r w:rsidRPr="009D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«Реализация мероприятий, направленных на развитие муниципальной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службы» муниципальной программы «Развитие муниципальной службы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кадров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2020-2022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120 00 00000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Комплекс мер по профилактике правонарушений на территории 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2020-2022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122 00 00000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Создание  условий, направленных на предупреждение правонарушений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122 01 00000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122 01 С1435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122 01 С1435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муниципального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18 101 00000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18 101 С1493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210 00 00000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211 00 00000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по противодействию экстремизму и профилактике терроризма в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2110100000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211 01 С1435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211 01 С1435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4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7C727F">
        <w:trPr>
          <w:trHeight w:val="306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Непрограммная деятельность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13201С1415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13201С1415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674" w:rsidRPr="009D1031" w:rsidTr="008F6E4E">
        <w:trPr>
          <w:trHeight w:val="339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С1405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С1405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296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72674" w:rsidRPr="009D1031" w:rsidTr="008F6E4E">
        <w:trPr>
          <w:trHeight w:val="362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72674" w:rsidRPr="009D1031" w:rsidTr="008F6E4E">
        <w:trPr>
          <w:trHeight w:val="362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62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62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Благоустройство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62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62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2019-2023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2674" w:rsidRPr="009D1031" w:rsidTr="008F6E4E">
        <w:trPr>
          <w:trHeight w:val="34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2674" w:rsidRPr="009D1031" w:rsidTr="008F6E4E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72674" w:rsidRPr="009D1031" w:rsidTr="008F6E4E">
        <w:trPr>
          <w:trHeight w:val="3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341,427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357,147</w:t>
            </w:r>
          </w:p>
        </w:tc>
      </w:tr>
      <w:tr w:rsidR="00D72674" w:rsidRPr="009D1031" w:rsidTr="008F6E4E">
        <w:trPr>
          <w:trHeight w:val="3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341,427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357,147</w:t>
            </w:r>
          </w:p>
        </w:tc>
      </w:tr>
      <w:tr w:rsidR="00D72674" w:rsidRPr="009D1031" w:rsidTr="008F6E4E">
        <w:trPr>
          <w:trHeight w:val="3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341,427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357,147</w:t>
            </w:r>
          </w:p>
        </w:tc>
      </w:tr>
      <w:tr w:rsidR="00D72674" w:rsidRPr="009D1031" w:rsidTr="008F6E4E">
        <w:trPr>
          <w:trHeight w:val="7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01 100 00000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341,427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357,147</w:t>
            </w:r>
          </w:p>
        </w:tc>
      </w:tr>
      <w:tr w:rsidR="00D72674" w:rsidRPr="009D1031" w:rsidTr="008F6E4E">
        <w:trPr>
          <w:trHeight w:val="7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развитие культуры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341,427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357,147</w:t>
            </w:r>
          </w:p>
        </w:tc>
      </w:tr>
      <w:tr w:rsidR="00D72674" w:rsidRPr="009D1031" w:rsidTr="008F6E4E">
        <w:trPr>
          <w:trHeight w:val="7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260,427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274,147</w:t>
            </w:r>
          </w:p>
        </w:tc>
      </w:tr>
      <w:tr w:rsidR="00D72674" w:rsidRPr="009D1031" w:rsidTr="008F6E4E">
        <w:trPr>
          <w:trHeight w:val="7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260,427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274,147</w:t>
            </w:r>
          </w:p>
        </w:tc>
      </w:tr>
      <w:tr w:rsidR="00D72674" w:rsidRPr="009D1031" w:rsidTr="008F6E4E">
        <w:trPr>
          <w:trHeight w:val="7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72674" w:rsidRPr="009D1031" w:rsidTr="008F6E4E">
        <w:trPr>
          <w:trHeight w:val="7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D72674" w:rsidRPr="009D1031" w:rsidTr="008F6E4E">
        <w:trPr>
          <w:trHeight w:val="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D72674" w:rsidRPr="009D1031" w:rsidRDefault="00D72674" w:rsidP="009D10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D1031">
        <w:rPr>
          <w:rFonts w:ascii="Times New Roman" w:hAnsi="Times New Roman" w:cs="Times New Roman"/>
          <w:sz w:val="24"/>
          <w:szCs w:val="24"/>
        </w:rPr>
        <w:t xml:space="preserve">      </w:t>
      </w:r>
      <w:r w:rsidRPr="009D1031">
        <w:rPr>
          <w:rFonts w:ascii="Times New Roman" w:hAnsi="Times New Roman" w:cs="Times New Roman"/>
          <w:sz w:val="24"/>
          <w:szCs w:val="24"/>
        </w:rPr>
        <w:t xml:space="preserve"> от 21.12.2020г. №56-149-6</w:t>
      </w:r>
    </w:p>
    <w:p w:rsidR="008F6E4E" w:rsidRDefault="00D72674" w:rsidP="008F6E4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72674" w:rsidRPr="009D1031" w:rsidRDefault="00D72674" w:rsidP="008F6E4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 бюджета  м</w:t>
      </w:r>
      <w:r w:rsidRPr="009D1031">
        <w:rPr>
          <w:rFonts w:ascii="Times New Roman" w:hAnsi="Times New Roman" w:cs="Times New Roman"/>
          <w:b/>
          <w:sz w:val="24"/>
          <w:szCs w:val="24"/>
        </w:rPr>
        <w:t>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 год</w:t>
      </w:r>
    </w:p>
    <w:p w:rsidR="00D72674" w:rsidRPr="009D1031" w:rsidRDefault="00D72674" w:rsidP="009D103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567"/>
        <w:gridCol w:w="567"/>
        <w:gridCol w:w="1701"/>
        <w:gridCol w:w="1275"/>
        <w:gridCol w:w="1701"/>
      </w:tblGrid>
      <w:tr w:rsidR="00D72674" w:rsidRPr="009D1031" w:rsidTr="008F6E4E">
        <w:trPr>
          <w:trHeight w:val="50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1660,596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820,486</w:t>
            </w:r>
          </w:p>
        </w:tc>
      </w:tr>
      <w:tr w:rsidR="00D72674" w:rsidRPr="009D1031" w:rsidTr="008F6E4E">
        <w:trPr>
          <w:trHeight w:val="973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331,104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331,104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331,104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71 100С1402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331,104</w:t>
            </w:r>
          </w:p>
        </w:tc>
      </w:tr>
      <w:tr w:rsidR="00D72674" w:rsidRPr="009D1031" w:rsidTr="008F6E4E">
        <w:trPr>
          <w:trHeight w:val="551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71 100С1402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331,104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311,882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311,882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311,882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311,882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303,882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78 000 00000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78 100 00000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78 100С1403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78 100С1403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2674" w:rsidRPr="009D1031" w:rsidRDefault="00D72674" w:rsidP="009D1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Подготовка кадров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12 000 00000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2674" w:rsidRPr="009D1031" w:rsidTr="008F6E4E">
        <w:trPr>
          <w:trHeight w:val="1394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2674" w:rsidRPr="009D1031" w:rsidTr="008F6E4E">
        <w:trPr>
          <w:trHeight w:val="1532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</w:t>
            </w:r>
            <w:r w:rsidRPr="009D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18 101 00000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18 101 С1493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21 000 00000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«Противодействие экстремизму и </w:t>
            </w: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профилактика терроризма на территории </w:t>
            </w:r>
            <w:proofErr w:type="spellStart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2674" w:rsidRPr="009D1031" w:rsidTr="008F6E4E">
        <w:trPr>
          <w:trHeight w:val="43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72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Непрограммная деятельность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8,267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С1405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С1405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933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9D1031">
        <w:trPr>
          <w:trHeight w:val="553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D72674" w:rsidRPr="009D1031" w:rsidTr="008F6E4E">
        <w:trPr>
          <w:trHeight w:val="517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D72674" w:rsidRPr="009D1031" w:rsidTr="008F6E4E">
        <w:trPr>
          <w:trHeight w:val="52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D72674" w:rsidRPr="009D1031" w:rsidTr="008F6E4E">
        <w:trPr>
          <w:trHeight w:val="378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D72674" w:rsidRPr="009D1031" w:rsidTr="008F6E4E">
        <w:trPr>
          <w:trHeight w:val="933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2674" w:rsidRPr="009D1031" w:rsidTr="00590C25">
        <w:trPr>
          <w:trHeight w:val="614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72674" w:rsidRPr="009D1031" w:rsidTr="008F6E4E">
        <w:trPr>
          <w:trHeight w:val="312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684,843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684,843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684,843</w:t>
            </w:r>
          </w:p>
        </w:tc>
      </w:tr>
      <w:tr w:rsidR="00D72674" w:rsidRPr="009D1031" w:rsidTr="008F6E4E">
        <w:trPr>
          <w:trHeight w:val="70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01 100 00000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684,843</w:t>
            </w:r>
          </w:p>
        </w:tc>
      </w:tr>
      <w:tr w:rsidR="00D72674" w:rsidRPr="009D1031" w:rsidTr="008F6E4E">
        <w:trPr>
          <w:trHeight w:val="70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«Сохранение и развитие культуры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01 101 00000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684,843</w:t>
            </w:r>
          </w:p>
        </w:tc>
      </w:tr>
      <w:tr w:rsidR="00D72674" w:rsidRPr="009D1031" w:rsidTr="008F6E4E">
        <w:trPr>
          <w:trHeight w:val="70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D72674" w:rsidRPr="009D1031" w:rsidTr="008F6E4E">
        <w:trPr>
          <w:trHeight w:val="70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D72674" w:rsidRPr="009D1031" w:rsidTr="008F6E4E">
        <w:trPr>
          <w:trHeight w:val="70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72674" w:rsidRPr="009D1031" w:rsidTr="008F6E4E">
        <w:trPr>
          <w:trHeight w:val="70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320,979</w:t>
            </w:r>
          </w:p>
        </w:tc>
      </w:tr>
      <w:tr w:rsidR="00D72674" w:rsidRPr="009D1031" w:rsidTr="008F6E4E">
        <w:trPr>
          <w:trHeight w:val="70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320,979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173,864</w:t>
            </w:r>
          </w:p>
        </w:tc>
      </w:tr>
      <w:tr w:rsidR="00D72674" w:rsidRPr="009D1031" w:rsidTr="008F6E4E">
        <w:trPr>
          <w:trHeight w:val="315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173,864</w:t>
            </w:r>
          </w:p>
        </w:tc>
      </w:tr>
    </w:tbl>
    <w:p w:rsidR="00D72674" w:rsidRPr="009D1031" w:rsidRDefault="00D72674" w:rsidP="009D103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rPr>
          <w:rFonts w:ascii="Times New Roman" w:hAnsi="Times New Roman" w:cs="Times New Roman"/>
          <w:spacing w:val="1"/>
          <w:sz w:val="24"/>
          <w:szCs w:val="24"/>
        </w:rPr>
      </w:pPr>
      <w:r w:rsidRPr="009D1031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C727F" w:rsidRPr="009D1031" w:rsidRDefault="00D72674" w:rsidP="009D1031">
      <w:pPr>
        <w:pStyle w:val="ab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9D1031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7C727F" w:rsidRPr="009D1031" w:rsidRDefault="007C727F" w:rsidP="009D1031">
      <w:pPr>
        <w:pStyle w:val="ab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7C727F" w:rsidRPr="009D1031" w:rsidRDefault="007C727F" w:rsidP="009D1031">
      <w:pPr>
        <w:pStyle w:val="ab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7C727F" w:rsidRPr="009D1031" w:rsidRDefault="007C727F" w:rsidP="009D1031">
      <w:pPr>
        <w:pStyle w:val="ab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590C25" w:rsidRDefault="00590C25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F6E4E" w:rsidRDefault="008F6E4E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№10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21.12.2020г. №56-149-6</w:t>
      </w:r>
    </w:p>
    <w:p w:rsidR="00F5201D" w:rsidRPr="009D1031" w:rsidRDefault="00F5201D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F5201D" w:rsidRDefault="00D72674" w:rsidP="00F5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 бюджета  </w:t>
      </w:r>
      <w:r w:rsidRPr="009D1031">
        <w:rPr>
          <w:rFonts w:ascii="Times New Roman" w:hAnsi="Times New Roman" w:cs="Times New Roman"/>
          <w:b/>
          <w:sz w:val="24"/>
          <w:szCs w:val="24"/>
        </w:rPr>
        <w:t>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F520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674" w:rsidRPr="009D1031" w:rsidRDefault="00D72674" w:rsidP="00F5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на плановый период 2022 и 2023 годов</w:t>
      </w:r>
    </w:p>
    <w:p w:rsidR="00D72674" w:rsidRPr="009D1031" w:rsidRDefault="00D72674" w:rsidP="009D103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567"/>
        <w:gridCol w:w="567"/>
        <w:gridCol w:w="1559"/>
        <w:gridCol w:w="851"/>
        <w:gridCol w:w="1276"/>
        <w:gridCol w:w="1275"/>
      </w:tblGrid>
      <w:tr w:rsidR="00D72674" w:rsidRPr="009D1031" w:rsidTr="008F6E4E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72674" w:rsidRPr="009D1031" w:rsidRDefault="00D72674" w:rsidP="009D103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D72674" w:rsidRPr="009D1031" w:rsidTr="008F6E4E">
        <w:trPr>
          <w:trHeight w:val="585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2023 год 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72674" w:rsidRPr="009D1031" w:rsidTr="008F6E4E">
        <w:trPr>
          <w:trHeight w:val="3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2674" w:rsidRPr="009D1031" w:rsidTr="008F6E4E">
        <w:trPr>
          <w:trHeight w:val="3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1329,802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1322,733</w:t>
            </w:r>
          </w:p>
        </w:tc>
      </w:tr>
      <w:tr w:rsidR="00D72674" w:rsidRPr="009D1031" w:rsidTr="008F6E4E">
        <w:trPr>
          <w:trHeight w:val="3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30,99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61,44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824,197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768,4</w:t>
            </w:r>
          </w:p>
        </w:tc>
      </w:tr>
      <w:tr w:rsidR="00D72674" w:rsidRPr="009D1031" w:rsidTr="008F6E4E">
        <w:trPr>
          <w:trHeight w:val="973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</w:tr>
      <w:tr w:rsidR="00D72674" w:rsidRPr="009D1031" w:rsidTr="009D1031">
        <w:trPr>
          <w:trHeight w:val="1118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331,099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374,598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313,801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374,598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313,801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374,598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313,801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374,598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313,801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368,598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307,801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Подготовка кадров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Комплекс мер по профилактике правонарушений на территории 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 условий, направленных на предупреждение правонарушений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18101С1493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18101С1401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Создание условий  по противодействию экстремизму и профилактике терроризма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2110100000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43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Непрограммная деятельность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90,188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93,746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13201С1415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13201С1415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«Развитие субъектов малого и среднего предпринимательства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15 101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29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72674" w:rsidRPr="009D1031" w:rsidTr="008F6E4E">
        <w:trPr>
          <w:trHeight w:val="36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72674" w:rsidRPr="009D1031" w:rsidTr="008F6E4E">
        <w:trPr>
          <w:trHeight w:val="36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6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6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6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36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Кривцовском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"Организация и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мест захоронения  (кладбищ)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2674" w:rsidRPr="009D1031" w:rsidTr="008F6E4E">
        <w:trPr>
          <w:trHeight w:val="34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2674" w:rsidRPr="009D1031" w:rsidTr="008F6E4E">
        <w:trPr>
          <w:trHeight w:val="6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72674" w:rsidRPr="009D1031" w:rsidTr="008F6E4E">
        <w:trPr>
          <w:trHeight w:val="3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341,427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357,147</w:t>
            </w:r>
          </w:p>
        </w:tc>
      </w:tr>
      <w:tr w:rsidR="00D72674" w:rsidRPr="009D1031" w:rsidTr="008F6E4E">
        <w:trPr>
          <w:trHeight w:val="3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341,427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357,147</w:t>
            </w:r>
          </w:p>
        </w:tc>
      </w:tr>
      <w:tr w:rsidR="00D72674" w:rsidRPr="009D1031" w:rsidTr="008F6E4E">
        <w:trPr>
          <w:trHeight w:val="31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341,427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357,147</w:t>
            </w:r>
          </w:p>
        </w:tc>
      </w:tr>
      <w:tr w:rsidR="00D72674" w:rsidRPr="009D1031" w:rsidTr="008F6E4E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341,427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357,147</w:t>
            </w:r>
          </w:p>
        </w:tc>
      </w:tr>
      <w:tr w:rsidR="00D72674" w:rsidRPr="009D1031" w:rsidTr="008F6E4E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развитие культуры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341,427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357,147</w:t>
            </w:r>
          </w:p>
        </w:tc>
      </w:tr>
      <w:tr w:rsidR="00D72674" w:rsidRPr="009D1031" w:rsidTr="008F6E4E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труда работников учреждений 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муниципальных образований городских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260,427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274,147</w:t>
            </w:r>
          </w:p>
        </w:tc>
      </w:tr>
      <w:tr w:rsidR="00D72674" w:rsidRPr="009D1031" w:rsidTr="008F6E4E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260,427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274,147</w:t>
            </w:r>
          </w:p>
        </w:tc>
      </w:tr>
      <w:tr w:rsidR="00D72674" w:rsidRPr="009D1031" w:rsidTr="008F6E4E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72674" w:rsidRPr="009D1031" w:rsidTr="008F6E4E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D72674" w:rsidRPr="009D1031" w:rsidTr="008F6E4E">
        <w:trPr>
          <w:trHeight w:val="7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01 101 С1401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D72674" w:rsidRPr="009D1031" w:rsidRDefault="00D72674" w:rsidP="009D103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tabs>
          <w:tab w:val="left" w:pos="9360"/>
        </w:tabs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</w:tblGrid>
      <w:tr w:rsidR="00D72674" w:rsidRPr="009D1031" w:rsidTr="008F6E4E">
        <w:trPr>
          <w:trHeight w:val="70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27F" w:rsidRPr="009D1031" w:rsidRDefault="007C727F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7F" w:rsidRPr="009D1031" w:rsidRDefault="007C727F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7F" w:rsidRPr="009D1031" w:rsidRDefault="007C727F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31" w:rsidRDefault="009D1031" w:rsidP="009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31" w:rsidRDefault="009D1031" w:rsidP="009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31" w:rsidRDefault="009D1031" w:rsidP="009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4" w:rsidRPr="009D1031" w:rsidRDefault="007C727F" w:rsidP="009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72674" w:rsidRPr="009D1031">
              <w:rPr>
                <w:rFonts w:ascii="Times New Roman" w:hAnsi="Times New Roman" w:cs="Times New Roman"/>
                <w:sz w:val="24"/>
                <w:szCs w:val="24"/>
              </w:rPr>
              <w:t>риложение №11</w:t>
            </w:r>
          </w:p>
          <w:p w:rsidR="00D72674" w:rsidRPr="009D1031" w:rsidRDefault="00D72674" w:rsidP="009D103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к  решению Собрания депутатов </w:t>
            </w:r>
          </w:p>
          <w:p w:rsidR="00D72674" w:rsidRPr="009D1031" w:rsidRDefault="00D72674" w:rsidP="009D103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D72674" w:rsidRPr="009D1031" w:rsidRDefault="00D72674" w:rsidP="009D103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D72674" w:rsidRPr="009D1031" w:rsidRDefault="00D72674" w:rsidP="009D103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от 21.12.2020г. №56-149-6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</w:t>
            </w:r>
            <w:proofErr w:type="gramStart"/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</w:t>
            </w:r>
            <w:proofErr w:type="gramEnd"/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статьям (муниципальным программам </w:t>
            </w:r>
            <w:proofErr w:type="spellStart"/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 и непрограммным направлениям деятельности), 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 видов расходов на 2021год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2674" w:rsidRPr="009D1031" w:rsidTr="008F6E4E">
        <w:trPr>
          <w:trHeight w:val="459"/>
        </w:trPr>
        <w:tc>
          <w:tcPr>
            <w:tcW w:w="9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7"/>
              <w:gridCol w:w="1842"/>
              <w:gridCol w:w="1276"/>
              <w:gridCol w:w="2115"/>
              <w:gridCol w:w="295"/>
            </w:tblGrid>
            <w:tr w:rsidR="00D72674" w:rsidRPr="009D1031" w:rsidTr="00F5201D">
              <w:trPr>
                <w:trHeight w:val="641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9" w:right="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0" w:righ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  <w:p w:rsidR="00D72674" w:rsidRPr="009D1031" w:rsidRDefault="00D72674" w:rsidP="009D10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spellEnd"/>
                  <w:proofErr w:type="gram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руб.)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auto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2674" w:rsidRPr="009D1031" w:rsidRDefault="00D72674" w:rsidP="009D10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1660,596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71 000 00000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331,104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71 100 00000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331,104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auto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71 100С1402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331,104</w:t>
                  </w:r>
                </w:p>
              </w:tc>
              <w:tc>
                <w:tcPr>
                  <w:tcW w:w="295" w:type="dxa"/>
                  <w:tcBorders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181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внебюджетными фондами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71 100С1402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331,104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73 000 00000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311,882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73 100 00000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311,882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73 100 С1402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311,882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внебюджетными фондами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73 100 С1402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1 00</w:t>
                  </w: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303,882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73 100 С1402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</w:t>
                  </w: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77 200 П1484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77 200 П1484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1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295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78 000 00000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78 100 00000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78 100 С1403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78 100 С1403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9D10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09 000 00000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09 1 00 00000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кадров муниципальной службы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09 101 00000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09 101 С1437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09 101 С1437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Кривцовского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 Курской области на 2020-2022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D72674" w:rsidRPr="009D1031" w:rsidTr="008F6E4E">
              <w:trPr>
                <w:trHeight w:val="1716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Кривцовского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 Курской области на 2020-2022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мероприятий по обеспечению правопорядка на территории муниципального образования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12 201 00000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12 201 С1435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12 201 С1435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D72674" w:rsidRPr="009D1031" w:rsidTr="008F6E4E">
              <w:trPr>
                <w:trHeight w:val="1532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Муниципальная программа «Развитие и укрепление материально-технической базы </w:t>
                  </w:r>
                </w:p>
                <w:p w:rsidR="00D72674" w:rsidRPr="009D1031" w:rsidRDefault="00D72674" w:rsidP="009D103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 на  2021-2023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18 100 00000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18 101 00000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18 101 С1493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18 101 С1493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Муниципальная программа «Противодействие экстремизму и профилактика терроризма на территории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Кривцовского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сельсовета на 2020-2022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21 000 00000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Кривцовского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сельсовета на 2020-2022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21 100 00000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противодействию терроризму и экстремизму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21 101 00000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21 101 С1435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21 101 С1435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 функций, связанных с общегосударственным управлением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76 100 00000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76 100 С1404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F5201D">
              <w:trPr>
                <w:trHeight w:val="422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76 100 С1404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Непрограммная деятельность 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органов местного самоуправления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77 000 00000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89,267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77 200 0000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89,267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77 200 51180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89,267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77 200 51180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77 200 51180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8,267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13 200 00000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9D1031">
              <w:trPr>
                <w:trHeight w:val="4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первичных мер пожарной безопасности в границах населенных пунктов муниципального  образования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13 201 00000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13 201 С1415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13 201 С1415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 «Развитие субъектов малого и среднего предпринимательства в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Кривцовском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сельсовете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на 2021-2023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Кривцовском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сельсовете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на 2021-2023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adjustRightInd w:val="0"/>
                    <w:spacing w:after="0" w:line="240" w:lineRule="auto"/>
                    <w:jc w:val="both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малого и среднего предпринимательства, популяризация предпринимательской деятельности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15 101 00000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41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15 101 С1405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15 101 С1405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07 000 00000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муниципальной программы «Обеспечение доступным и комфортным жильем и коммунальными 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услугами граждан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07 300 00000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Благоустройство территории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07 301 00000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благоустройству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07 301 С1433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933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07 301 С1433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933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Кривцовском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сельсовете на 2019-2023 годы"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</w:tr>
            <w:tr w:rsidR="00D72674" w:rsidRPr="009D1031" w:rsidTr="008F6E4E">
              <w:trPr>
                <w:trHeight w:val="517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25 100 00000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</w:tr>
            <w:tr w:rsidR="00D72674" w:rsidRPr="009D1031" w:rsidTr="008F6E4E">
              <w:trPr>
                <w:trHeight w:val="52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мест захоронения  (кладбищ) на территории поселения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25 101 00000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</w:tr>
            <w:tr w:rsidR="00D72674" w:rsidRPr="009D1031" w:rsidTr="008F6E4E">
              <w:trPr>
                <w:trHeight w:val="378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благоустройству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25 101 С1433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</w:tr>
            <w:tr w:rsidR="00D72674" w:rsidRPr="009D1031" w:rsidTr="008F6E4E">
              <w:trPr>
                <w:trHeight w:val="268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25 101 С1433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D72674" w:rsidRPr="009D1031" w:rsidTr="008F6E4E">
              <w:trPr>
                <w:trHeight w:val="42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25 101 С1433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53,0</w:t>
                  </w: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«Развитие культуры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684,843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«Искусство» муниципальной программы «Развитие культуры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01 100 00000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684,843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Сохранение и развитие культуры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01 101 00000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684,843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01 101 С1401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190,0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01 101 С1401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171,0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01 101 С1401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19,0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Оплата </w:t>
                  </w:r>
                  <w:proofErr w:type="gram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сельских поселений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3330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320,979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внебюджетными фондами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3330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320,979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Оплата </w:t>
                  </w:r>
                  <w:proofErr w:type="gram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сельских поселений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3330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173,864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717" w:type="dxa"/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3330</w:t>
                  </w:r>
                </w:p>
              </w:tc>
              <w:tc>
                <w:tcPr>
                  <w:tcW w:w="1276" w:type="dxa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gridSpan w:val="2"/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173,864</w:t>
                  </w:r>
                </w:p>
              </w:tc>
            </w:tr>
          </w:tbl>
          <w:p w:rsidR="00D72674" w:rsidRPr="009D1031" w:rsidRDefault="00D72674" w:rsidP="009D10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674" w:rsidRPr="009D1031" w:rsidRDefault="00D72674" w:rsidP="009D1031">
      <w:pPr>
        <w:spacing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7"/>
      </w:tblGrid>
      <w:tr w:rsidR="00D72674" w:rsidRPr="009D1031" w:rsidTr="008F6E4E">
        <w:trPr>
          <w:trHeight w:val="70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:rsidR="00D72674" w:rsidRPr="009D1031" w:rsidRDefault="00D72674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1D" w:rsidRDefault="00F5201D" w:rsidP="009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4" w:rsidRPr="009D1031" w:rsidRDefault="009D1031" w:rsidP="009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72674" w:rsidRPr="009D1031">
              <w:rPr>
                <w:rFonts w:ascii="Times New Roman" w:hAnsi="Times New Roman" w:cs="Times New Roman"/>
                <w:sz w:val="24"/>
                <w:szCs w:val="24"/>
              </w:rPr>
              <w:t>риложение №12</w:t>
            </w:r>
          </w:p>
          <w:p w:rsidR="00D72674" w:rsidRPr="009D1031" w:rsidRDefault="00D72674" w:rsidP="009D103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</w:t>
            </w:r>
          </w:p>
          <w:p w:rsidR="00D72674" w:rsidRPr="009D1031" w:rsidRDefault="00D72674" w:rsidP="009D103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D72674" w:rsidRPr="009D1031" w:rsidRDefault="00D72674" w:rsidP="009D103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D72674" w:rsidRPr="009D1031" w:rsidRDefault="00D72674" w:rsidP="009D103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от 21.12.2020г. №56-149-6</w:t>
            </w:r>
          </w:p>
          <w:p w:rsidR="00D72674" w:rsidRPr="009D1031" w:rsidRDefault="00D72674" w:rsidP="009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  <w:p w:rsidR="00D72674" w:rsidRPr="009D1031" w:rsidRDefault="00D72674" w:rsidP="00F5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целевым статьям (муниципальным программам </w:t>
            </w:r>
            <w:proofErr w:type="spellStart"/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  <w:r w:rsid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Курской области и непрограммным</w:t>
            </w:r>
            <w:r w:rsidR="00F52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 деятельности), группам видов расходов на плановый период 2022 и 2023 годов</w:t>
            </w:r>
          </w:p>
        </w:tc>
      </w:tr>
      <w:tr w:rsidR="00D72674" w:rsidRPr="009D1031" w:rsidTr="008F6E4E">
        <w:trPr>
          <w:trHeight w:val="459"/>
        </w:trPr>
        <w:tc>
          <w:tcPr>
            <w:tcW w:w="88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72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48"/>
              <w:gridCol w:w="1781"/>
              <w:gridCol w:w="1245"/>
              <w:gridCol w:w="1134"/>
              <w:gridCol w:w="1417"/>
            </w:tblGrid>
            <w:tr w:rsidR="00D72674" w:rsidRPr="009D1031" w:rsidTr="008F6E4E">
              <w:trPr>
                <w:trHeight w:val="240"/>
              </w:trPr>
              <w:tc>
                <w:tcPr>
                  <w:tcW w:w="3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9" w:right="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0" w:righ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D72674" w:rsidRPr="009D1031" w:rsidTr="008F6E4E">
              <w:trPr>
                <w:trHeight w:val="585"/>
              </w:trPr>
              <w:tc>
                <w:tcPr>
                  <w:tcW w:w="314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9" w:right="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0" w:righ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  <w:p w:rsidR="00D72674" w:rsidRPr="009D1031" w:rsidRDefault="00D72674" w:rsidP="009D10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</w:t>
                  </w:r>
                  <w:proofErr w:type="gram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 (тыс</w:t>
                  </w:r>
                  <w:proofErr w:type="gram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уб.)</w:t>
                  </w: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1329,802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1322,733</w:t>
                  </w: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61,44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71 000 00000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331,099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331,099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71 100 00000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331,099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331,099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71 100С1402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331,099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331,099</w:t>
                  </w:r>
                </w:p>
              </w:tc>
            </w:tr>
            <w:tr w:rsidR="00D72674" w:rsidRPr="009D1031" w:rsidTr="008F6E4E">
              <w:trPr>
                <w:trHeight w:val="1810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внебюджетными фондами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71 100С1402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331,099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331,099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73 000 00000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374,598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313,801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73 100 00000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374,598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313,801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73 100 С1402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374,598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313,801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73 100 С1402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368,598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307,801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73 100 С1402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2020-2022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09 000 00000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09 1 00 00000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кадров муниципальной службы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09 101 00000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09 101 С1437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09 101 С1437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Муниципальная программа «Комплекс мер по профилактике правонарушений на территории 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на 2020-2022 годы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Комплекс мер по профилактике правонарушений на территории 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на 2020-2022 годы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122 00 00000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 условий, направленных на предупреждение правонарушений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122 01 00000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мероприятий,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 01 С1435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F5201D">
              <w:trPr>
                <w:trHeight w:val="268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122 01 С1435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Муниципальная программа</w:t>
                  </w:r>
                  <w:proofErr w:type="gram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</w:t>
                  </w:r>
                  <w:proofErr w:type="gram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азвитие и укрепление материально-технической базы муниципального образования «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tabs>
                      <w:tab w:val="left" w:pos="6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18 100 00000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tabs>
                      <w:tab w:val="left" w:pos="6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18 101 00000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tabs>
                      <w:tab w:val="left" w:pos="6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18101С1493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tabs>
                      <w:tab w:val="left" w:pos="6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18101С1493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tabs>
                      <w:tab w:val="left" w:pos="6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по противодействию экстремизму и профилактики терроризма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2020-2022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210 00 00000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по противодействию экстремизму и профилактики терроризма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2020-2022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211 00 00000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условий  по противодействию экстремизму и профилактике терроризма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района Курской области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2110100000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мероприятий</w:t>
                  </w:r>
                  <w:proofErr w:type="gram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направленных на обеспечение порядка по противодействию экстремизму и профилактике терроризма на территории 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211 01 С1435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 01 С1435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 функций, связанных с общегосударственным управлением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76 100 00000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76 100 С1404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437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76 100 С1404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Непрограммная деятельность 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органов местного самоуправления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77 000 00000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90,188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93,746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77 200 0000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90,188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93,746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77 200 51180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90,188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93,746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77 200 51180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90,188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93,746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2019-2022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13 200 00000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первичных мер пожарной безопасности в границах муниципального образования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13 201 00000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13201С1415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13201С1415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 «Развитие субъектов малого и среднего предпринимательства в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Кривцовском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сельсовете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на 2021-2023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Кривцовском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сельсовете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на 2021-2023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F5201D">
              <w:trPr>
                <w:trHeight w:val="1650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F5201D">
                  <w:pPr>
                    <w:adjustRightInd w:val="0"/>
                    <w:spacing w:after="0" w:line="240" w:lineRule="auto"/>
                    <w:jc w:val="both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малого и среднего предпринимательства, популяризация предпринимательской деятельности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15 101 00000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15 101 С1405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15 101 С1405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07 000 00000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муниципальной программы «Обеспечение 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07 300 00000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F5201D">
              <w:trPr>
                <w:trHeight w:val="308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Благоустройство территории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07 301 00000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благоустройству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07 301 С1433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07 301 С1433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Кривцовском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сельсовете на 2019-2023 годы"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25 100 00000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мест захоронения  (кладбищ) на территории поселения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25 101 00000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благоустройству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25 101 С1433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25 101 С1433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D72674" w:rsidRPr="009D1031" w:rsidTr="008F6E4E">
              <w:trPr>
                <w:trHeight w:val="6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25 101 С1433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D72674" w:rsidRPr="009D1031" w:rsidTr="008F6E4E">
              <w:trPr>
                <w:trHeight w:val="315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«Развитие культуры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341,427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357,147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«Искусство» муниципальной программы «Развитие культуры в муниципальном образовании «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Кривцовский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01 100 00000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341,427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357,147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«Сохранение и развитие культуры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Кривцовского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01 101 00000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341,427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357,147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выплаты 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01101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3330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260,427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274,147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      </w:r>
                  <w:proofErr w:type="spellStart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расходных обязательств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</w:t>
                  </w: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S3330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260,427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274,147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01 101 С1401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83,0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01 101 С1401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78,0</w:t>
                  </w:r>
                </w:p>
              </w:tc>
            </w:tr>
            <w:tr w:rsidR="00D72674" w:rsidRPr="009D1031" w:rsidTr="008F6E4E">
              <w:trPr>
                <w:trHeight w:val="70"/>
              </w:trPr>
              <w:tc>
                <w:tcPr>
                  <w:tcW w:w="3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01 101 С1401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674" w:rsidRPr="009D1031" w:rsidRDefault="00D72674" w:rsidP="009D10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674" w:rsidRPr="009D1031" w:rsidRDefault="00D72674" w:rsidP="009D10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7C727F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9D1031">
        <w:rPr>
          <w:rFonts w:ascii="Times New Roman" w:hAnsi="Times New Roman" w:cs="Times New Roman"/>
          <w:spacing w:val="1"/>
          <w:sz w:val="24"/>
          <w:szCs w:val="24"/>
        </w:rPr>
        <w:lastRenderedPageBreak/>
        <w:t>П</w:t>
      </w:r>
      <w:r w:rsidR="00D72674" w:rsidRPr="009D1031">
        <w:rPr>
          <w:rFonts w:ascii="Times New Roman" w:hAnsi="Times New Roman" w:cs="Times New Roman"/>
          <w:spacing w:val="1"/>
          <w:sz w:val="24"/>
          <w:szCs w:val="24"/>
        </w:rPr>
        <w:t>риложение № 13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D72674" w:rsidRPr="009D1031" w:rsidRDefault="00D72674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01D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  <w:r w:rsidRPr="009D1031">
        <w:rPr>
          <w:rFonts w:ascii="Times New Roman" w:hAnsi="Times New Roman" w:cs="Times New Roman"/>
          <w:b/>
          <w:spacing w:val="-2"/>
          <w:sz w:val="24"/>
          <w:szCs w:val="24"/>
        </w:rPr>
        <w:t>на 2021 год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1.Привлечение внутренних заимствований</w:t>
      </w:r>
    </w:p>
    <w:tbl>
      <w:tblPr>
        <w:tblW w:w="9432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414"/>
        <w:gridCol w:w="3118"/>
      </w:tblGrid>
      <w:tr w:rsidR="00D72674" w:rsidRPr="009D1031" w:rsidTr="008F6E4E">
        <w:trPr>
          <w:trHeight w:hRule="exact" w:val="411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2674" w:rsidRPr="009D1031" w:rsidRDefault="00D72674" w:rsidP="009D10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D72674" w:rsidRPr="009D1031" w:rsidRDefault="00D72674" w:rsidP="009D1031">
            <w:pPr>
              <w:shd w:val="clear" w:color="auto" w:fill="FFFFFF"/>
              <w:spacing w:line="240" w:lineRule="auto"/>
              <w:ind w:left="51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674" w:rsidRPr="009D1031" w:rsidTr="00F5201D">
        <w:trPr>
          <w:trHeight w:hRule="exact" w:val="68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7C727F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72674"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D72674" w:rsidRPr="009D10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72674" w:rsidRPr="009D10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2021 году 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72674" w:rsidRPr="009D1031" w:rsidTr="00F5201D">
        <w:trPr>
          <w:trHeight w:hRule="exact" w:val="5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72674" w:rsidRPr="009D1031" w:rsidTr="00F5201D">
        <w:trPr>
          <w:trHeight w:hRule="exact" w:val="70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72674" w:rsidRPr="009D1031" w:rsidTr="008F6E4E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hRule="exact" w:val="958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/>
                <w:sz w:val="24"/>
                <w:szCs w:val="24"/>
              </w:rPr>
              <w:t>2. Погашение внутренних заимствований</w:t>
            </w:r>
          </w:p>
          <w:p w:rsidR="00D72674" w:rsidRPr="009D1031" w:rsidRDefault="00D72674" w:rsidP="009D10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  <w:p w:rsidR="00D72674" w:rsidRPr="009D1031" w:rsidRDefault="00D72674" w:rsidP="009D1031">
            <w:pPr>
              <w:shd w:val="clear" w:color="auto" w:fill="FFFFFF"/>
              <w:spacing w:line="240" w:lineRule="auto"/>
              <w:ind w:left="5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74" w:rsidRPr="009D1031" w:rsidTr="00F5201D">
        <w:trPr>
          <w:trHeight w:hRule="exact" w:val="8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7C727F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2674"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2674" w:rsidRPr="009D10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72674" w:rsidRPr="009D10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Объем погашения 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 2021 году 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 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72674" w:rsidRPr="009D1031" w:rsidTr="00F5201D">
        <w:trPr>
          <w:trHeight w:hRule="exact" w:val="5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72674" w:rsidRPr="009D1031" w:rsidTr="00F5201D">
        <w:trPr>
          <w:trHeight w:hRule="exact" w:val="70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F5201D">
        <w:trPr>
          <w:trHeight w:hRule="exact" w:val="4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72674" w:rsidRPr="009D1031" w:rsidTr="008F6E4E">
        <w:trPr>
          <w:trHeight w:hRule="exact" w:val="9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hRule="exact" w:val="255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674" w:rsidRPr="009D1031" w:rsidRDefault="00D72674" w:rsidP="009D1031">
      <w:pPr>
        <w:spacing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674" w:rsidRPr="009D1031" w:rsidRDefault="00D72674" w:rsidP="009D1031">
      <w:pPr>
        <w:spacing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П</w:t>
      </w:r>
      <w:r w:rsidR="00D72674" w:rsidRPr="009D1031">
        <w:rPr>
          <w:rFonts w:ascii="Times New Roman" w:hAnsi="Times New Roman" w:cs="Times New Roman"/>
          <w:spacing w:val="1"/>
          <w:sz w:val="24"/>
          <w:szCs w:val="24"/>
        </w:rPr>
        <w:t>риложение № 14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D72674" w:rsidRPr="009D1031" w:rsidRDefault="00D72674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D1031">
        <w:rPr>
          <w:rFonts w:ascii="Times New Roman" w:hAnsi="Times New Roman" w:cs="Times New Roman"/>
          <w:b/>
          <w:spacing w:val="-2"/>
          <w:sz w:val="24"/>
          <w:szCs w:val="24"/>
        </w:rPr>
        <w:t>на плановый период 2022 и 2023 годов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D72674" w:rsidRPr="009D1031" w:rsidRDefault="00D72674" w:rsidP="009D1031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Привлечение внутренних заимствований</w:t>
      </w:r>
    </w:p>
    <w:tbl>
      <w:tblPr>
        <w:tblW w:w="9432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5123"/>
        <w:gridCol w:w="1701"/>
        <w:gridCol w:w="628"/>
        <w:gridCol w:w="1073"/>
      </w:tblGrid>
      <w:tr w:rsidR="00D72674" w:rsidRPr="009D1031" w:rsidTr="008F6E4E">
        <w:trPr>
          <w:trHeight w:hRule="exact" w:val="426"/>
        </w:trPr>
        <w:tc>
          <w:tcPr>
            <w:tcW w:w="835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2674" w:rsidRPr="009D1031" w:rsidRDefault="00D72674" w:rsidP="009D10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D72674" w:rsidRPr="009D1031" w:rsidRDefault="00D72674" w:rsidP="009D1031">
            <w:pPr>
              <w:shd w:val="clear" w:color="auto" w:fill="FFFFFF"/>
              <w:spacing w:line="240" w:lineRule="auto"/>
              <w:ind w:left="51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2674" w:rsidRPr="009D1031" w:rsidRDefault="00D72674" w:rsidP="009D10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72674" w:rsidRPr="009D1031" w:rsidTr="008F6E4E">
        <w:trPr>
          <w:trHeight w:hRule="exact" w:val="925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 плановом периоде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72674" w:rsidRPr="009D1031" w:rsidTr="008F6E4E">
        <w:trPr>
          <w:trHeight w:hRule="exact" w:val="436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D72674" w:rsidRPr="009D1031" w:rsidTr="008F6E4E">
        <w:trPr>
          <w:trHeight w:hRule="exact" w:val="53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F5201D">
        <w:trPr>
          <w:trHeight w:hRule="exact" w:val="75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F5201D">
        <w:trPr>
          <w:trHeight w:hRule="exact" w:val="42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hRule="exact" w:val="36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hRule="exact" w:val="992"/>
        </w:trPr>
        <w:tc>
          <w:tcPr>
            <w:tcW w:w="773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b/>
                <w:sz w:val="24"/>
                <w:szCs w:val="24"/>
              </w:rPr>
              <w:t>2. Погашение внутренних заимствований</w:t>
            </w:r>
          </w:p>
          <w:p w:rsidR="00D72674" w:rsidRPr="009D1031" w:rsidRDefault="00D72674" w:rsidP="009D10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  <w:p w:rsidR="00D72674" w:rsidRPr="009D1031" w:rsidRDefault="00D72674" w:rsidP="009D1031">
            <w:pPr>
              <w:shd w:val="clear" w:color="auto" w:fill="FFFFFF"/>
              <w:spacing w:line="240" w:lineRule="auto"/>
              <w:ind w:left="5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2674" w:rsidRPr="009D1031" w:rsidRDefault="00D72674" w:rsidP="009D1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674" w:rsidRPr="009D1031" w:rsidTr="008F6E4E">
        <w:trPr>
          <w:trHeight w:hRule="exact" w:val="938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Объем погашения средств 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 плановом периоде       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74" w:rsidRPr="009D1031" w:rsidTr="00F5201D">
        <w:trPr>
          <w:trHeight w:hRule="exact" w:val="531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D72674" w:rsidRPr="009D1031" w:rsidTr="008F6E4E">
        <w:trPr>
          <w:trHeight w:hRule="exact" w:val="50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F5201D">
        <w:trPr>
          <w:trHeight w:hRule="exact" w:val="76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74" w:rsidRPr="009D1031" w:rsidRDefault="00D72674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201D" w:rsidRPr="009D1031" w:rsidTr="00F5201D">
        <w:trPr>
          <w:trHeight w:hRule="exact" w:val="48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01D" w:rsidRPr="009D1031" w:rsidRDefault="00F5201D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01D" w:rsidRPr="009D1031" w:rsidRDefault="00F5201D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01D" w:rsidRPr="009D1031" w:rsidRDefault="00F5201D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01D" w:rsidRPr="009D1031" w:rsidRDefault="00F5201D" w:rsidP="009D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01D" w:rsidRDefault="00F5201D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№15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D72674" w:rsidRPr="009D1031" w:rsidRDefault="00D72674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  <w:r w:rsidRPr="009D1031">
        <w:rPr>
          <w:rFonts w:ascii="Times New Roman" w:hAnsi="Times New Roman" w:cs="Times New Roman"/>
          <w:b/>
          <w:spacing w:val="-2"/>
          <w:sz w:val="24"/>
          <w:szCs w:val="24"/>
        </w:rPr>
        <w:t>на 2021 год</w:t>
      </w:r>
    </w:p>
    <w:p w:rsidR="00D72674" w:rsidRPr="009D1031" w:rsidRDefault="00D72674" w:rsidP="009D103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D72674" w:rsidRPr="009D1031" w:rsidRDefault="00D72674" w:rsidP="009D1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1.Перечень подлежащих предоставлению муниципальных гарантий в 2021 году </w:t>
      </w:r>
    </w:p>
    <w:p w:rsidR="00D72674" w:rsidRPr="009D1031" w:rsidRDefault="00D72674" w:rsidP="009D1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9"/>
        <w:gridCol w:w="1597"/>
        <w:gridCol w:w="1714"/>
        <w:gridCol w:w="1508"/>
        <w:gridCol w:w="1276"/>
        <w:gridCol w:w="850"/>
      </w:tblGrid>
      <w:tr w:rsidR="00D72674" w:rsidRPr="009D1031" w:rsidTr="008F6E4E">
        <w:tc>
          <w:tcPr>
            <w:tcW w:w="51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9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597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14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Сумма гарантирования </w:t>
            </w:r>
          </w:p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508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850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D72674" w:rsidRPr="009D1031" w:rsidTr="008F6E4E">
        <w:tc>
          <w:tcPr>
            <w:tcW w:w="51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9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97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2674" w:rsidRPr="009D1031" w:rsidTr="008F6E4E">
        <w:tc>
          <w:tcPr>
            <w:tcW w:w="51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9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97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D72674" w:rsidRPr="009D1031" w:rsidRDefault="00D72674" w:rsidP="009D1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2. Общий объем бюджетных ассигнований, предусмотренных </w:t>
      </w:r>
    </w:p>
    <w:p w:rsidR="00F5201D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на пополнение муниципальных гарантий по </w:t>
      </w:r>
      <w:proofErr w:type="gramStart"/>
      <w:r w:rsidRPr="009D1031">
        <w:rPr>
          <w:rFonts w:ascii="Times New Roman" w:hAnsi="Times New Roman" w:cs="Times New Roman"/>
          <w:b/>
          <w:sz w:val="24"/>
          <w:szCs w:val="24"/>
        </w:rPr>
        <w:t>возможным</w:t>
      </w:r>
      <w:proofErr w:type="gram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гарантийным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случаям в 2021 году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504"/>
      </w:tblGrid>
      <w:tr w:rsidR="00D72674" w:rsidRPr="009D1031" w:rsidTr="008F6E4E">
        <w:tc>
          <w:tcPr>
            <w:tcW w:w="467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504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пополнение гарантий по возможным случаям, 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D72674" w:rsidRPr="009D1031" w:rsidTr="008F6E4E">
        <w:tc>
          <w:tcPr>
            <w:tcW w:w="467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4504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72674" w:rsidRPr="009D1031" w:rsidTr="008F6E4E">
        <w:tc>
          <w:tcPr>
            <w:tcW w:w="467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04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tabs>
          <w:tab w:val="left" w:pos="6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ab/>
      </w:r>
    </w:p>
    <w:p w:rsidR="00D72674" w:rsidRPr="009D1031" w:rsidRDefault="00D72674" w:rsidP="009D1031">
      <w:pPr>
        <w:tabs>
          <w:tab w:val="left" w:pos="6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1" w:rsidRDefault="009D1031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lastRenderedPageBreak/>
        <w:t>Приложение №16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103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D103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674" w:rsidRPr="009D1031" w:rsidRDefault="00D72674" w:rsidP="009D103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D1031">
        <w:rPr>
          <w:rFonts w:ascii="Times New Roman" w:hAnsi="Times New Roman" w:cs="Times New Roman"/>
          <w:sz w:val="24"/>
          <w:szCs w:val="24"/>
        </w:rPr>
        <w:t>от 21.12.2020г. №56-149-6</w:t>
      </w:r>
    </w:p>
    <w:p w:rsidR="00D72674" w:rsidRPr="009D1031" w:rsidRDefault="00D72674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</w:p>
    <w:p w:rsidR="00D72674" w:rsidRPr="009D1031" w:rsidRDefault="00D72674" w:rsidP="009D1031">
      <w:pPr>
        <w:pStyle w:val="ab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муниципального образования "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Кривцовский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9D103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D103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  <w:bookmarkStart w:id="0" w:name="_GoBack"/>
      <w:bookmarkEnd w:id="0"/>
      <w:r w:rsidRPr="009D1031">
        <w:rPr>
          <w:rFonts w:ascii="Times New Roman" w:hAnsi="Times New Roman" w:cs="Times New Roman"/>
          <w:b/>
          <w:spacing w:val="-2"/>
          <w:sz w:val="24"/>
          <w:szCs w:val="24"/>
        </w:rPr>
        <w:t>на плановый период 2022 и 2023 годов</w:t>
      </w:r>
    </w:p>
    <w:p w:rsidR="00D72674" w:rsidRPr="009D1031" w:rsidRDefault="00D72674" w:rsidP="009D103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1.Перечень подлежащих предоставлению муниципальных гарантий в  плановом периоде 2022 и 2023  годов 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993"/>
        <w:gridCol w:w="1134"/>
        <w:gridCol w:w="1417"/>
        <w:gridCol w:w="1701"/>
        <w:gridCol w:w="1418"/>
        <w:gridCol w:w="1275"/>
      </w:tblGrid>
      <w:tr w:rsidR="00D72674" w:rsidRPr="009D1031" w:rsidTr="008F6E4E">
        <w:tc>
          <w:tcPr>
            <w:tcW w:w="817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134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7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 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701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18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1275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D72674" w:rsidRPr="009D1031" w:rsidTr="008F6E4E">
        <w:tc>
          <w:tcPr>
            <w:tcW w:w="817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2674" w:rsidRPr="009D1031" w:rsidTr="008F6E4E">
        <w:tc>
          <w:tcPr>
            <w:tcW w:w="817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D72674" w:rsidRPr="009D1031" w:rsidRDefault="00D72674" w:rsidP="009D1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>2. Общий объем бюджетных ассигнований, предусмотренных на пополнение муниципальных гарантий по возможным гарантийным случаям в плановом периоде 2022 и 2023  годов</w:t>
      </w:r>
    </w:p>
    <w:p w:rsidR="00D72674" w:rsidRPr="009D1031" w:rsidRDefault="00D72674" w:rsidP="009D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2162"/>
        <w:gridCol w:w="2342"/>
      </w:tblGrid>
      <w:tr w:rsidR="00D72674" w:rsidRPr="009D1031" w:rsidTr="008F6E4E">
        <w:trPr>
          <w:trHeight w:val="1110"/>
        </w:trPr>
        <w:tc>
          <w:tcPr>
            <w:tcW w:w="4676" w:type="dxa"/>
            <w:vMerge w:val="restart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504" w:type="dxa"/>
            <w:gridSpan w:val="2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</w:p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на пополнение гарантий по возможным случаям</w:t>
            </w:r>
          </w:p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74" w:rsidRPr="009D1031" w:rsidTr="008F6E4E">
        <w:trPr>
          <w:trHeight w:val="495"/>
        </w:trPr>
        <w:tc>
          <w:tcPr>
            <w:tcW w:w="4676" w:type="dxa"/>
            <w:vMerge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42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72674" w:rsidRPr="009D1031" w:rsidTr="008F6E4E">
        <w:tc>
          <w:tcPr>
            <w:tcW w:w="467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2162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674" w:rsidRPr="009D1031" w:rsidTr="008F6E4E">
        <w:tc>
          <w:tcPr>
            <w:tcW w:w="4676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62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D72674" w:rsidRPr="009D1031" w:rsidRDefault="00D72674" w:rsidP="009D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72674" w:rsidRPr="009D1031" w:rsidRDefault="00D72674" w:rsidP="009D1031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674" w:rsidRPr="009D1031" w:rsidRDefault="00D72674" w:rsidP="009D1031">
      <w:pPr>
        <w:spacing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D72674" w:rsidRPr="009D1031" w:rsidRDefault="00D72674" w:rsidP="009D103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72674" w:rsidRPr="009D1031" w:rsidRDefault="00D72674" w:rsidP="009D1031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D72674" w:rsidRPr="009D1031" w:rsidSect="006417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F05FE"/>
    <w:multiLevelType w:val="hybridMultilevel"/>
    <w:tmpl w:val="E9A6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14"/>
  </w:num>
  <w:num w:numId="19">
    <w:abstractNumId w:val="8"/>
  </w:num>
  <w:num w:numId="20">
    <w:abstractNumId w:val="1"/>
  </w:num>
  <w:num w:numId="21">
    <w:abstractNumId w:val="1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17A8"/>
    <w:rsid w:val="00126614"/>
    <w:rsid w:val="00356812"/>
    <w:rsid w:val="003E0FD5"/>
    <w:rsid w:val="00590C25"/>
    <w:rsid w:val="006417A8"/>
    <w:rsid w:val="006555E7"/>
    <w:rsid w:val="007C727F"/>
    <w:rsid w:val="008F6E4E"/>
    <w:rsid w:val="009659EC"/>
    <w:rsid w:val="009D1031"/>
    <w:rsid w:val="00AC4CA5"/>
    <w:rsid w:val="00B26850"/>
    <w:rsid w:val="00CB3598"/>
    <w:rsid w:val="00D72674"/>
    <w:rsid w:val="00F5201D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A5"/>
  </w:style>
  <w:style w:type="paragraph" w:styleId="1">
    <w:name w:val="heading 1"/>
    <w:basedOn w:val="a"/>
    <w:next w:val="a"/>
    <w:link w:val="10"/>
    <w:qFormat/>
    <w:rsid w:val="0035681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5681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356812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6417A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6417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417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6417A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417A8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41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nhideWhenUsed/>
    <w:rsid w:val="006417A8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64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417A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41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5681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56812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56812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c">
    <w:name w:val="FollowedHyperlink"/>
    <w:basedOn w:val="a0"/>
    <w:uiPriority w:val="99"/>
    <w:semiHidden/>
    <w:unhideWhenUsed/>
    <w:rsid w:val="00356812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356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nhideWhenUsed/>
    <w:rsid w:val="00356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rsid w:val="0035681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footer"/>
    <w:basedOn w:val="a"/>
    <w:link w:val="af0"/>
    <w:unhideWhenUsed/>
    <w:rsid w:val="00356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rsid w:val="00356812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unhideWhenUsed/>
    <w:rsid w:val="003568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35681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356812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3">
    <w:name w:val="Body Text"/>
    <w:basedOn w:val="a"/>
    <w:link w:val="af4"/>
    <w:unhideWhenUsed/>
    <w:rsid w:val="003568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356812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First Indent"/>
    <w:basedOn w:val="af3"/>
    <w:link w:val="af6"/>
    <w:unhideWhenUsed/>
    <w:rsid w:val="00356812"/>
    <w:pPr>
      <w:ind w:firstLine="210"/>
    </w:pPr>
  </w:style>
  <w:style w:type="character" w:customStyle="1" w:styleId="af6">
    <w:name w:val="Красная строка Знак"/>
    <w:basedOn w:val="af4"/>
    <w:link w:val="af5"/>
    <w:semiHidden/>
    <w:rsid w:val="0035681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356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56812"/>
    <w:rPr>
      <w:rFonts w:ascii="Times New Roman" w:eastAsia="Times New Roman" w:hAnsi="Times New Roman" w:cs="Times New Roman"/>
      <w:b/>
      <w:sz w:val="28"/>
      <w:szCs w:val="20"/>
    </w:rPr>
  </w:style>
  <w:style w:type="paragraph" w:styleId="af7">
    <w:name w:val="List Paragraph"/>
    <w:basedOn w:val="a"/>
    <w:uiPriority w:val="34"/>
    <w:qFormat/>
    <w:rsid w:val="003568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аголовок"/>
    <w:basedOn w:val="a"/>
    <w:next w:val="af3"/>
    <w:rsid w:val="0035681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35681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35681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9">
    <w:name w:val="Содержимое врезки"/>
    <w:basedOn w:val="af3"/>
    <w:rsid w:val="00356812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3568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356812"/>
    <w:pPr>
      <w:jc w:val="center"/>
    </w:pPr>
    <w:rPr>
      <w:b/>
      <w:bCs/>
    </w:rPr>
  </w:style>
  <w:style w:type="paragraph" w:customStyle="1" w:styleId="13">
    <w:name w:val="Знак Знак1 Знак Знак Знак Знак"/>
    <w:basedOn w:val="a"/>
    <w:rsid w:val="003568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568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fc">
    <w:name w:val="Цветовое выделение"/>
    <w:uiPriority w:val="99"/>
    <w:rsid w:val="00356812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356812"/>
  </w:style>
  <w:style w:type="character" w:customStyle="1" w:styleId="afd">
    <w:name w:val="Символ нумерации"/>
    <w:rsid w:val="00356812"/>
  </w:style>
  <w:style w:type="character" w:customStyle="1" w:styleId="7">
    <w:name w:val="Знак Знак7"/>
    <w:rsid w:val="00356812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356812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356812"/>
  </w:style>
  <w:style w:type="character" w:customStyle="1" w:styleId="match">
    <w:name w:val="match"/>
    <w:basedOn w:val="a0"/>
    <w:rsid w:val="00356812"/>
  </w:style>
  <w:style w:type="character" w:customStyle="1" w:styleId="blk">
    <w:name w:val="blk"/>
    <w:basedOn w:val="a0"/>
    <w:rsid w:val="00356812"/>
  </w:style>
  <w:style w:type="table" w:styleId="afe">
    <w:name w:val="Table Grid"/>
    <w:basedOn w:val="a1"/>
    <w:rsid w:val="0035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qFormat/>
    <w:rsid w:val="00D72674"/>
    <w:rPr>
      <w:i/>
      <w:iCs/>
    </w:rPr>
  </w:style>
  <w:style w:type="paragraph" w:customStyle="1" w:styleId="15">
    <w:name w:val="Знак Знак1 Знак Знак Знак Знак"/>
    <w:basedOn w:val="a"/>
    <w:rsid w:val="00D726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308B-551E-4F76-8475-B54C5993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15913</Words>
  <Characters>90710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Krivtsovka1</cp:lastModifiedBy>
  <cp:revision>14</cp:revision>
  <cp:lastPrinted>2020-12-24T06:49:00Z</cp:lastPrinted>
  <dcterms:created xsi:type="dcterms:W3CDTF">2020-12-22T06:40:00Z</dcterms:created>
  <dcterms:modified xsi:type="dcterms:W3CDTF">2020-12-24T06:54:00Z</dcterms:modified>
</cp:coreProperties>
</file>