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0F" w:rsidRPr="0092760F" w:rsidRDefault="0092760F" w:rsidP="0092760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«02» апреля 2022 г. № 48 Об утверждении сводного годового отчета о ходе реализации и об оценке эффективности муниципальных программ Кривцовского сельсовета по итогам 2021 года.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ИЕ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«02» апреля  2022 г.    №  48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сводного годового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отчета о ходе реализации и об оценке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эффективности муниципальных программ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  по итогам 2021 года.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Администрации Кривцовского сельсовета от 26.02.2018 № 22 «Об утверждении Порядка разработки, реализации и оценки эффективности муниципальных программ Кривцовского сельсовета», руководствуясь  Уставом муниципального образования «Кривцовский сельсовет», Администрация Кривцовского сельсовета Щигровского района постановляет: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Утвердить сводный годовой отчет о ходе реализации и об оценке эффективности муниципальных программ Кривцовского сельсовета по итогам 2021 года согласно приложению.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  Контроль за исполнением постановления оставляю за собой.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Настоящее постановление вступает в силу со дня его официального обнародования.</w:t>
      </w:r>
    </w:p>
    <w:p w:rsidR="0092760F" w:rsidRPr="0092760F" w:rsidRDefault="0092760F" w:rsidP="0092760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92760F" w:rsidRPr="0092760F" w:rsidTr="0092760F">
        <w:trPr>
          <w:tblCellSpacing w:w="0" w:type="dxa"/>
        </w:trPr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Кривцовского сельсовета                                 Я.И. Ерёмин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2760F" w:rsidRPr="0092760F" w:rsidTr="0092760F">
        <w:trPr>
          <w:tblCellSpacing w:w="0" w:type="dxa"/>
        </w:trPr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    к постановлению Администрации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 от  02.04.2022г.  №48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Сводный годовой отчет о ходе реализации и об оценке эффективности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муниципальных программ Кривцовского сельсовета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по итогам 2021 года.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    Сведения о реализации и об оценке эффективности муниципальных программ Кривцовского сельсовета по итогам 2021года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Сводный годовой доклад о ходе реализации и оценке эффективности муниципальных программ Кривцовского сельсовета по итогам 2021 года подготовлен  на основании п. 5.7 постановления Администрации Кривцовского сельсовета от 25.03.2018 № 26 «Об утверждении Порядка разработки, реализации и оценки эффективности муниципальных программ Кривцовского сельсовета».  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  2021 осуществлялась реализация десяти муниципальных программ: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-«Развитие и укрепление материально-технической базы муниципального образования   «Кривцовский сельсовет» Щигровского района Курской области на  2021-2023 годы»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-«Развитие муниципальной службы в муниципальном образовании  «Кривцовский сельсовет» Щигровского района Курской области    на 2021-2023 годы»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 - «Защита населения и территорий от чрезвычайных ситуаций, обеспечение пожарной безопасности и безопасности людей на водных объектах на территории    Кривцовского  сельсовета Щигровского района Курской области на 2019-2022годы.»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 -</w:t>
                  </w: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«Противодействие экстремизму  и   профилактика  терроризма в муниципальном  образовании «Кривцовский сельсовет» Щигровского района Курской области  на 2020-2022 годы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-«Развитие культуры в муниципальном образовании «Кривцовский сельсовет» Щигровского района Курской области на 2021-2023 годы»  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  - «Развитие субъектов малого и среднего предпринимательства в Кривцовском  сельсовете Щигровского района на 2021-2023 годы».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  -«Комплекс мер по профилактике правонарушений на территории  Кривцовского сельсовета Щигровского района Курской области на 2020-2022 годы»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             -«Социальная поддержка граждан Кривцовского сельсовета Щигровского района Курской области на 2021-2023 гг.»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    - «Организация и содержание мест захоронения в Кривцовском сельсовете на 2019-2023 годы»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97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            - «Обеспечение доступным и комфортным жильем  и коммунальными услугами граждан в Кривцовском сельсовете Щигровского района  Курской области на 2021-2023 годы»</w:t>
                  </w:r>
                </w:p>
              </w:tc>
            </w:tr>
          </w:tbl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Вышеуказанные муниципальные программы Кривцовского сельсовета сформированы в соответствии с Порядком разработки, реализации и оценки эффективности муниципальных программ Кривцовского сельсовета, утвержденным постановлением Администрации Кривцовского сельсовета  от 25.03.2018 № 26.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средств, предусмотренных на реализацию муниципальных программ, в 2021 году (с учетом внесенных изменений) составил  1406,573 тыс. рублей, из которых: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областного бюджета – 173,864 тыс. рублей;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района – 0  тыс. рублей;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бюджета поселения – 1232,709 тыс. рублей.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итогам реализации    муниципальных  программ в  2021  году  освоено 1406,573 тыс. рублей, в том числе: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областного бюджета – 173,864 тыс. рублей;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района – 0 тыс. рублей;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бюджета поселения – 1232,709 тыс. рублей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  с постановлением Администрации Кривцовского сельсовета от 25.03.2018 №26  «Об утверждении Порядка разработки, реализации и оценки эффективности муниципальных программ Кривцовского сельсовета»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  На основании данных, представленных в годовых отчетах, был проведен анализ эффективности и результативности реализации муниципальных программ.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эффективности муниципальных программ Кривцовского сельсовета проводилась в составе годовых отчетов о реализации муниципальных программ в соответствии с методическими рекомендациями.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результатам оценки эффективности муниципальных программ Кривцовского сельсовета решения о необходимости прекращения какой-либо из действующих муниципальных программ Кривцовского сельсовета не принято. Реализация  десяти муниципальных программ Кривцовского сельсовета будет продолжена в 2022 году.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основании данной информации подготовлен сводный годовой доклад о ходе реализации и об оценке эффективности муниципальных программ Кривцовского сельсовета в разрезе каждой муниципальной программы.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Результаты проведенной оценки эффективности муниципальных программ приведены в таблице № 1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Таблица № 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      </w:r>
          </w:p>
          <w:tbl>
            <w:tblPr>
              <w:tblW w:w="96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1"/>
              <w:gridCol w:w="3891"/>
              <w:gridCol w:w="2133"/>
              <w:gridCol w:w="2975"/>
            </w:tblGrid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N</w:t>
                  </w:r>
                </w:p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п/п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Наименование</w:t>
                  </w:r>
                </w:p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Выполнение</w:t>
                  </w:r>
                </w:p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 целевых показателей программы, %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Использование бюджетных средств в сравнении с плановыми показателями программы, %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2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4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Развитие и укрепление материально-технической базы муниципального образования   «Кривцовский сельсовет» Щигровского района Курской области на  2021-2023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Развитие муниципальной службы в муниципальном образовании  «Кривцовский сельсовет» Щигровского района Курской области    на 2021-2023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    Кривцовского  сельсовета Щигровского района Курской области на 2019-2022годы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ru-RU"/>
                    </w:rPr>
                    <w:t>Противодействие экстремизму  и   профилактика  терроризма в муниципальном  образовании «Кривцовский сельсовет» Щигровского района Курской области  на 2020-2023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Развитие культуры в муниципальном образовании «Кривцовский сельсовет» Щигровского района Курской области на 2021-2023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Развитие субъектов малого и среднего предпринимательства в Кривцовском  сельсовете Щигровского района на 2021-2023 годы».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Комплекс мер по профилактике правонарушений на территории  Кривцовского сельсовета Щигровского района Курской области на 2020-2023 годы»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8.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Социальная поддержка граждан Кривцовского сельсовета Щигровского района Курской области на 2020-2025 г. г.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9.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Организация и содержание мест захоронения в Кривцовском сельсовете на 2019-2023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2760F" w:rsidRPr="0092760F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Обеспечение доступным и комфортным жильем  и коммунальными услугами граждан в Кривцовском сельсовете Щигровского района  Курской области на 2021-2023 годы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29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2760F" w:rsidRPr="0092760F" w:rsidRDefault="0092760F" w:rsidP="0092760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276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результатам оценки, эффективность реализации 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по шести муниципальным программам признана высокой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«Социальная поддержка граждан Кривцовского сельсовета Щигровского района Курской области на 2021-2023 г. г.», «Организация и содержание мест захоронения в Кривцовском сельсовете на 2019-2023 годы», «Развитие культуры в муниципальном образовании «Кривцовский сельсовет» Щигровского района Курской области на 2021-2023 годы»,  «Защита населения и территорий от чрезвычайных ситуаций, обеспечение пожарной безопасности и безопасности людей на водных объектах на территории    Кривцовского  сельсовета Щигровского района Курской области на 2019-2022годы», «Развитие муниципальной службы в муниципальном образовании  «Кривцовский сельсовет» Щигровского района Курской области на 2021-2023 годы», «Развитие и укрепление материально-технической базы муниципального образования  «Кривцовский сельсовет» Щигровского района Курской области на  2021-2023 годы»;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по четырем муниципальным программам признана удовлетворительной: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Противодействие экстремизму  и   профилактика  терроризма в муниципальном  образовании «Кривцовский сельсовет» Щигровского района Курской области  на 2020-2022 годы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«Развитие субъектов малого и среднего предпринимательства в Кривцовском  сельсовете Щигровского района на 2021-2023 годы», «Комплекс мер по профилактике правонарушений на территории  Кривцовского сельсовета Щигровского района Курской области на 2020-2022 годы», «Обеспечение доступным и комфортным жильем  и коммунальными услугами граждан в Кривцовском сельсовете Щигровского района  Курской области на 2021-2023 годы».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 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результаты реализации муниципальных программ в 2021 году: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1.Муниципальная программа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годы"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Кривцовского сельсовета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 утверждена постановлением Администрации Кривцовского сельсовета от 21.12.2020г. №114.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 в 2021 году нацелена  на укрепление   материально-технической  базы Администрации Кривцовского сельсовета Щигровского района Курской области и казенных учреждений Кривцовского сельсовета.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ходе исполнения данной программы решались следующие задачи: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- повышение эффективности системы муниципального управления;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Ответственным исполнителем и участниками муниципальной программы в 2021 году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  Проводилось обслуживание программного обеспечения, «Права использования «СБИС», их настройка и установка. Создание сертификатов ключей электронных подписей на Глав и Администрацию Кривцовского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 оплачивались  коммунальные услуги (газ, свет), обслуживание узла учета тепла.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проведенных мероприятий были достигнуты цели муниципальной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-автоматизация  работ и услуг, улучшение качества предоставляемой отчетности;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-формирование имиджа Кривцовского сельсовета Щигровского района Курской области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 520623 рубля.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направлены средства в сумме 520,623 тыс. руб.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      Муниципальная программа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«Развитие муниципальной службы в муниципальном образовании  «Кривцовский сельсовет» Щигровского 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lastRenderedPageBreak/>
              <w:t>района Курской области  на 2021-2023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Кривцовского сельсовета «Развитие муниципальной службы в муниципальном образовании  «Кривцовский сельсовет» Щигровского района Курской области  на 2021-2023 годы» утверждена постановлением Администрации Кривцовского сельсовета от 21.12.2020 г. № 116.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муниципальной программы «Муниципальная политика» в 2021 году нацелена на совершенствование организации муниципальной службы в Кривцовском сельсовете, повышение эффективности исполнения муниципальными служащими своих должностных обязанностей.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ходе исполнения данной программы решались следующие задачи: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Совершенствование правовой основы муниципальной службы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Ответственным исполнителем и участниками муниципальной программы в 2021 году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Глава Администрации Кривцовского сельсовета получили дополнительное профессиональное обучение, по итогам которого получено удостоверение установленного образца о прохождении обучения по «Охране труда».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Глава Администрации Кривцовского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Кривцовского сельсовета»).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Был оплачен Членский взнос в Ассоциацию «Совет муниципальных образований» согласно договору б/н от 10.04.2020 года;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проведена диспансеризация муниципальных служащих.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Кривцовского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 1500 рублей.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направлены средства в сумме 1500 руб.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     Муниципальная программа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    Кривцовского  сельсовета Щигровского района Курской области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на 2019-2022 годы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    Кривцовского  сельсовета Щигровского района Курской области на 2019-2022 годы» была утверждена постановлением Администрации Кривцовского сельсовета от 09.11.2018 г. №116.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Целью данной программы является: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Защита населения и территорий Кривцовского сельсовета Щигровского района Курской области от чрезвычайных ситуаций и пожарная безопасность.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и поддержание высокой готовности сил и средств муниципальных казенных учреждений Администрации  Кривцовского  сельсовета Щигровского района Курской области 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и обеспечение современной эффективной системы обеспечения вызова экстренных оперативных служб.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Реализовать поставленные цели и задачи позволил  комплекс мероприятий, основными из которого являются: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материально-техническое обеспечение добровольных пожарных дружин;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проведения обучения населения правилам противопожарной безопасности.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-приобретение наглядной агитации в сфере безопасности на водных объектах;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обозначение потенциально опасных  участков водных  объектов  соответствующими  запрещающими знаками;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информирование населения по вопросам обеспечения безопасности  на сходах граждан.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2021 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ответственным исполнителем и участниками муниципальной программы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 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пожарной безопасности (произведена опашка территории, патрулирование, локализация пожарных очагов);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оформлен  стенд по пожарной безопасности;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Глава Администрации  прошел обучение по ГО и ЧС, пожарно - техническому минимуму;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 зимний период раздавались памятки по правилам  безопасного поведения на льду;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установлены запрещающие знаки «Купание запрещено», «Осторожно! Тонкий лед»;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 лиц относящихся к «группе риска» установлены пожарные извещатели.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целями настоящей Программы удалось достичь следующих результатов: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Повышение квалификации специалистов по вопросам гражданской обороны и чрезвычайным ситуациям.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Повышение защищенности многодетных семей от пожаров.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 Выполнение мероприятий по противопожарной пропаганде и пропаганде безопасности в чрезвычайных ситуациях.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 Обеспечение средствами защиты населения на случай чрезвычайных ситуаций и в особый период.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 650 рублей.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направлены средства в сумме 650 руб.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      Муниципальная программа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«Противодействие экстремизму и профилактика терроризма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на территории муниципального образования  «Кривцовский сельсовет» Щигровского района Курской области на 2020-2022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Муниципальная программа «Противодействие экстремизму и профилактика терроризма на территории муниципального образования  «Кривцовский сельсовет» Щигровского района Курской области на 2020-2022 годы» была утверждена  постановлением Администрации Кривцовского сельсовета  от 14.11.2019 г. №86.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Данная программа направлена на достижение следующих целей: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Противодействие терроризму и экстремизму и защита жизни граждан, проживающих на территории муниципального образования «Кривцовский сельсовет» Щигровского района Курской области   от террористических и экстремистских актов.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муниципальной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1.Уменьшение проявление экстремизма и негативного отношения к лицам других национальностей и религиозных конфессий.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 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3.Информирование населения муниципального образования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Кривцовского сельсовета Щигровского района по вопросам противодействия  терроризму и экстремизму.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 Предупреждение (профилактика) терроризма и экстремизма  осуществляется по четырем основным направлениям: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• создание системы противодействия идеологии терроризма и экстремизма;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• 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92760F" w:rsidRPr="0092760F" w:rsidRDefault="0092760F" w:rsidP="0092760F">
            <w:pPr>
              <w:numPr>
                <w:ilvl w:val="0"/>
                <w:numId w:val="5"/>
              </w:numPr>
              <w:spacing w:before="75" w:after="75"/>
              <w:ind w:left="0" w:firstLine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 В 2021 году для обеспечения противодействия терроризму и экстремизму  были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 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Кривцовского сельсовета не выявлено проявлений национальной и расовой нетерпимости, распространение экстремистской литературы, экстремистские молодёжные группировки, на территории поселения нет незаконных мигрантов.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 2000 рублей.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средства не использованы.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низким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«Развитие культуры в муниципальном образовании «Кривцовский сельсовет» Щигровского района Курской области на 2021-2023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 была утверждена постановлением Администрации Кривцовского сельсовета от 21.12.2020 г. №113.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Данная программа направлена на достижение следующих целей: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-Создание благоприятных условий для обеспечения жителей сельского поселения услугами культуры, модернизация работы учреждения культуры,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качественного и эффективного функционирования сельского клуба  в Кривцовском сельсовете Щигровского района.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достижения цели и решения задач Программы в отчетном периоде  были предусмотрены  мероприятия, целевыми показателями которых определены: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Количество   культурно-массовых мероприятий;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Количество участников, принявших участие в конкурсах, фестивалях различного уровня.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досуга населения: празднование Нового года, Рождественских праздников, Масленицы, Дня защитника Отечества, 8 марта, Дня Победы, День защиты детей, День пожилого человека, День народного единства, День матери.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Кривцовский СДК участвовал  в районных праздничных мероприятиях.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мероприятий Программы в 2021 году осуществлялось в соответствии с «Дорожной картой»: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мероприятие «финансовое обеспечение оказания муниципальных услуг МКУК «Кривцовский СДК» выполнено в полном объеме.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Проведено 90 различных по форме и тематике мероприятий по обеспечению досуга населения.  Количество участников мероприятий составило  55 человек.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 Созданы  условия для удовлетворения потребностей населения в культурно-досуговой деятельности,  предоставлены возможности для духовного развития, повышен творческий потенциал жителей сельсовета.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  642,469 тыс. рублей.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направлены средства в сумме   642,469 тыс. руб.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      Муниципальная программа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«Развитие субъектов малого и среднего предпринимательства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в Кривцовском  сельсовете Щигровского района на 2021-2023 годы»»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субъектов малого и среднего предпринимательства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Кривцовском  сельсовете Щигровского района на 2021-2023 годы» была утверждена постановлением Администрации Кривцовского сельсовета от 21.12.2020г. № 117.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Данная программа направлена на достижение следующей цели: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повышение темпов развития малого и среднего предпринимательства,  как одного из факторов социально-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экономического развития Кривцовского сельсовета Щигровского района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      создание благоприятной среды для развития малого и среднего предпри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нимательства;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       активизация субъектов малого и среднего предпринимательства;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      научно-аналитическое обеспечение деятельности  субъектов малого и среднего предпринимательства. 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Для достижения поставленных целей и задач в 2021 году в рамках реализации муниципальной программы были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Создана нормативно-правовая основа для развития малого и среднего предпринимательства, ведется реестр субъектов малого предпринимательства,  была оказана правовая и информационная поддержка малого и среднего предпринимательства.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соответствии с Решением финансовое обеспечение реализации программы в 2021 году предусматривалось в размере 1000 рублей.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средства не использованы.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низким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                  Муниципальная программа «Организация и содержание мест захоронения в Кривцовском сельсовете на 2019-2023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 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современной городской среды на территории Кривцовского сельсовета Щигровского района Курской области на 2019-2023 годы» утверждена постановлением Администрации Кривцовского сельсовета от 09.11.2018 №115.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 Данная программа направлена на достижение следующих целей: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Повышение качества и комфорта проживания на территории Кривцовского сельсовета Щигровского района Курской 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 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создания, содержания и развития объектов благоустройства на территории Кривцовского сельсовета.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Для достижения поставленных целей в 2021 году в рамках реализации муниципальной программы были достигнуты следующие результаты: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приняты изменения и дополнения в Правила  благоустройства территории Кривцовского сельсовета, отвечающие современным требованиям;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 - граждане поселения своевременно информированы о реализации проекта по благоустройству общественных территорий поселения;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  - увеличилась доля благоустроенных объектов в Кривцовском сельсовете.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        Объем средств на реализацию муниципальной программы в 2021 году по плану составил 39,265 тыс. руб., израсходовано 39,265 тыс.  руб. (100 %).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«Комплекс мер по профилактике правонарушений на территории Кривцовского сельсовета на 2020-2022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 </w:t>
            </w: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</w:t>
            </w: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мер по профилактике правонарушений на территории Кривцовского сельсовета на 2020-2022 годы»  утверждена постановлением Администрации Кривцовского сельсовета от 14.11.2019 г. №87.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 Данная программа направлена на достижение следующих целей: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Координация усилий по профилактике правонарушений на территории Кривцовского сельсовета.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 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повышения доверия граждан к правоохранительным органам,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повышение уровня общественной безопасности,.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достижения цели и решения задач Программы в отчетном периоде  были предусмотрены  следующие мероприятия: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по профилактике правонарушений.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контроль за исполнением наказаний.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размере 1500 рублей.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средства не использованы.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низким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      Муниципальная программа</w:t>
            </w:r>
            <w:r w:rsidRPr="00927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«</w:t>
            </w: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поддержка граждан Кривцовского сельсовета Щигровского района Курской области на 2021-2023 гг.»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 гг.» утверждена постановлением Администрации Кривцовского сельсовета от 02.04.2021 г.  № 30.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 Данная программа направлена на достижение следующих целей: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Качественное и надежное обеспечение потребителей муниципального образования «Кривцовский сельсовет» Щигровского района Курской области.      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-повышение качества жизни отдельных категорий населения;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оказание мер социальной поддержки отдельным категориям населения, установленных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законодательством.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достижения цели и решения задач Программы в отчетном периоде  были предусмотрены  следующие мероприятия: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     -выплата муниципальной пенсии за выслугу лет.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сумме 202,065 тыс. руб.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направлены средства в сумме 202,065 тыс. руб. из местного бюджета.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10. Муниципальная программа Кривцовского сельсовета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«Обеспечение доступным и комфортным жильем и коммунальными услугами граждан в Кривцовском сельсовете Щигровского района Курской области на 2021-2023 годы»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Кривцовском сельсовете Щигровского района Курской области на 2021-2023 годы» была утверждена постановлением Администрации Кривцовского сельсовета от 21.12.2020 № 115.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Целью данной программы является: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повышение качества и надежности предоставления жилищно-коммунальных услуг населению Кривцовского сельсовета;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качественное благоустройство населенных пунктов на территории Кривцовского сельсовета.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программы: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мероприятий по озеленению и прочих мероприятий по благоустройству.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повышения уровня комфортности и чистоты в населенных пунктах, расположенных на территории поселения, были проведены 3 субботника, проведена работа с населением по заключению договоров на вывоз мусора, а также по содержанию придворовых территорий в порядке, проведена работа по выявлению мест произрастания сорной и карантинной растительности;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сотрудниками администрации, учреждений культуры, школ на субботниках приведены в порядок памятники, территории спортивных и детской площадок;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В соответствии с целями настоящей Программы удалось достичь следующих результатов: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безопасной и комфортной среды проживания и жизнедеятельности человека;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повышение удовлетворенности населения Кривцовского сельсовета Щигровского района  уровнем жилищно-коммунального обслуживания;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-улучшение санитарного состояния территории;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-улучшение экологического состояния окружающей среды.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 с Решением финансовое обеспечение реализации программы в 2021 году предусматривалось в сумме 1000  руб.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 на реализацию мероприятий программы в 2021 году средства не использованы.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низким уровнем эффективности.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Заключительные положения</w:t>
            </w:r>
            <w:r w:rsidRPr="00927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программы Кривцовского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  муниципальных программ предложено повысить качество работы с программами, в частности: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</w:t>
            </w:r>
          </w:p>
          <w:p w:rsidR="0092760F" w:rsidRPr="0092760F" w:rsidRDefault="0092760F" w:rsidP="0092760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5C51" w:rsidRPr="0092760F" w:rsidRDefault="0092760F" w:rsidP="0092760F"/>
    <w:sectPr w:rsidR="00B95C51" w:rsidRPr="0092760F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FA8"/>
    <w:multiLevelType w:val="multilevel"/>
    <w:tmpl w:val="9FD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3093"/>
    <w:multiLevelType w:val="multilevel"/>
    <w:tmpl w:val="471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D3F43"/>
    <w:multiLevelType w:val="multilevel"/>
    <w:tmpl w:val="6C80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E0F5A"/>
    <w:multiLevelType w:val="multilevel"/>
    <w:tmpl w:val="24A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71CFF"/>
    <w:multiLevelType w:val="multilevel"/>
    <w:tmpl w:val="0E6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760C4"/>
    <w:multiLevelType w:val="multilevel"/>
    <w:tmpl w:val="1AEA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110D6"/>
    <w:multiLevelType w:val="multilevel"/>
    <w:tmpl w:val="38E0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9368D"/>
    <w:multiLevelType w:val="multilevel"/>
    <w:tmpl w:val="1932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1315F"/>
    <w:multiLevelType w:val="multilevel"/>
    <w:tmpl w:val="A2FE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B73BC"/>
    <w:multiLevelType w:val="multilevel"/>
    <w:tmpl w:val="66AC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37AB3"/>
    <w:multiLevelType w:val="multilevel"/>
    <w:tmpl w:val="DBC4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0C7C85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572E4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A7FA5"/>
    <w:rsid w:val="007C1067"/>
    <w:rsid w:val="007C5CA9"/>
    <w:rsid w:val="007D4953"/>
    <w:rsid w:val="007E754B"/>
    <w:rsid w:val="00815837"/>
    <w:rsid w:val="008772F6"/>
    <w:rsid w:val="008B79A4"/>
    <w:rsid w:val="008C3DCB"/>
    <w:rsid w:val="0092760F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58</cp:revision>
  <cp:lastPrinted>2020-12-28T08:04:00Z</cp:lastPrinted>
  <dcterms:created xsi:type="dcterms:W3CDTF">2017-12-20T08:19:00Z</dcterms:created>
  <dcterms:modified xsi:type="dcterms:W3CDTF">2025-02-21T14:11:00Z</dcterms:modified>
</cp:coreProperties>
</file>