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2A4D0D" w14:textId="77777777" w:rsidR="00E06099" w:rsidRPr="00E06099" w:rsidRDefault="00E06099" w:rsidP="00E06099">
      <w:pPr>
        <w:shd w:val="clear" w:color="auto" w:fill="EEEEEE"/>
        <w:spacing w:line="240" w:lineRule="auto"/>
        <w:jc w:val="center"/>
        <w:rPr>
          <w:rFonts w:ascii="Tahoma" w:eastAsia="Times New Roman" w:hAnsi="Tahoma" w:cs="Tahoma"/>
          <w:b/>
          <w:bCs/>
          <w:color w:val="000000"/>
          <w:sz w:val="21"/>
          <w:szCs w:val="21"/>
          <w:lang w:eastAsia="ru-RU"/>
        </w:rPr>
      </w:pPr>
      <w:r w:rsidRPr="00E06099">
        <w:rPr>
          <w:rFonts w:ascii="Tahoma" w:eastAsia="Times New Roman" w:hAnsi="Tahoma" w:cs="Tahoma"/>
          <w:b/>
          <w:bCs/>
          <w:color w:val="000000"/>
          <w:sz w:val="21"/>
          <w:szCs w:val="21"/>
          <w:lang w:eastAsia="ru-RU"/>
        </w:rPr>
        <w:t>Р Е Ш Е Н И Е От «21» февраля 2022 г. № 6-26-7 О внесении изменений и дополнений в Устав муниципального образования «Кривцовский сельсовет» Щигровского района Курской области</w:t>
      </w:r>
    </w:p>
    <w:p w14:paraId="5CDADD7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СОБРАНИЕ ДЕПУТАТОВ</w:t>
      </w:r>
    </w:p>
    <w:p w14:paraId="536EEDB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КРИВЦОВСКОГО СЕЛЬСОВЕТА</w:t>
      </w:r>
    </w:p>
    <w:p w14:paraId="61A2EE0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ЩИГРОВСКОГО РАЙОНА КУРСКОЙ ОБЛАСТИ</w:t>
      </w:r>
    </w:p>
    <w:p w14:paraId="4293881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 </w:t>
      </w:r>
    </w:p>
    <w:p w14:paraId="30D8E7F9"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Р Е Ш Е Н И Е</w:t>
      </w:r>
    </w:p>
    <w:p w14:paraId="0C47FA7A"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4060C49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От «21» февраля 2022 г.   № 6-26-7</w:t>
      </w:r>
    </w:p>
    <w:p w14:paraId="5B624CB0"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6524DD7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О внесении изменений и дополнений</w:t>
      </w:r>
    </w:p>
    <w:p w14:paraId="525217A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в Устав муниципального образования</w:t>
      </w:r>
    </w:p>
    <w:p w14:paraId="3261EBD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«Кривцовский сельсовет»</w:t>
      </w:r>
    </w:p>
    <w:p w14:paraId="71A2255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Щигровского района Курской области</w:t>
      </w:r>
    </w:p>
    <w:p w14:paraId="74808E2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u w:val="single"/>
          <w:lang w:eastAsia="ru-RU"/>
        </w:rPr>
        <w:t> </w:t>
      </w:r>
    </w:p>
    <w:p w14:paraId="02DAEDC1"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В целях приведения в соответствие с действующим законодательством Устава муниципального образования «Кривцовский сельсовет» Щигровского района Курской области, принятого Решением Собрания депутатов Кривцовского сельсовета Щигровского района от 27 мая 2005 года № 16 (с изменениями и дополнениями) (далее – Устав сельсовета), руководствуясь пунктом 1 части 1 статьи 17 Федерального закона от 06 октября 2003 года № 131-ФЗ «Об общих принципах организации местного самоуправления в Российской Федерации» (с изменениями и дополнениями), пунктом 1 части 1 статьи 22 Устава сельсовета, Собрание депутатов Кривцовского сельсовета Щигровского района, Собрание депутатов Кривцовского сельсовета Щигровского района  решило:</w:t>
      </w:r>
    </w:p>
    <w:p w14:paraId="23DFA86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I</w:t>
      </w:r>
      <w:r w:rsidRPr="00E06099">
        <w:rPr>
          <w:rFonts w:ascii="Tahoma" w:eastAsia="Times New Roman" w:hAnsi="Tahoma" w:cs="Tahoma"/>
          <w:color w:val="000000"/>
          <w:sz w:val="18"/>
          <w:szCs w:val="18"/>
          <w:lang w:eastAsia="ru-RU"/>
        </w:rPr>
        <w:t>. Внести в Устав муниципального образования «Кривцовский сельсовет» Щигровского района следующие изменения и дополнения:</w:t>
      </w:r>
    </w:p>
    <w:p w14:paraId="564C6677"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4C03B50D"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w:t>
      </w:r>
      <w:r w:rsidRPr="00E06099">
        <w:rPr>
          <w:rFonts w:ascii="Tahoma" w:eastAsia="Times New Roman" w:hAnsi="Tahoma" w:cs="Tahoma"/>
          <w:color w:val="000000"/>
          <w:sz w:val="18"/>
          <w:szCs w:val="18"/>
          <w:lang w:eastAsia="ru-RU"/>
        </w:rPr>
        <w:t>. В подпункте 9 пункта 1 статьи </w:t>
      </w:r>
      <w:r w:rsidRPr="00E06099">
        <w:rPr>
          <w:rFonts w:ascii="Tahoma" w:eastAsia="Times New Roman" w:hAnsi="Tahoma" w:cs="Tahoma"/>
          <w:b/>
          <w:bCs/>
          <w:color w:val="000000"/>
          <w:sz w:val="18"/>
          <w:szCs w:val="18"/>
          <w:lang w:eastAsia="ru-RU"/>
        </w:rPr>
        <w:t>3</w:t>
      </w:r>
      <w:r w:rsidRPr="00E06099">
        <w:rPr>
          <w:rFonts w:ascii="Tahoma" w:eastAsia="Times New Roman" w:hAnsi="Tahoma" w:cs="Tahoma"/>
          <w:color w:val="000000"/>
          <w:sz w:val="18"/>
          <w:szCs w:val="18"/>
          <w:lang w:eastAsia="ru-RU"/>
        </w:rPr>
        <w:t> «Вопросы местного значения Кривцовского сельсовета» слова «осуществление контроля за их соблюдением» заменить словами «осуществление муниципального контроля в сфере благоустройства, предметом которого является соблюдение правил благоустройства территории Кривцовского сельсовета, требований к обеспечению доступности для инвалидов объектов социальной, инженерной и транспортной инфраструктур и предоставляемых услуг;»</w:t>
      </w:r>
    </w:p>
    <w:p w14:paraId="45459B0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2</w:t>
      </w:r>
      <w:r w:rsidRPr="00E06099">
        <w:rPr>
          <w:rFonts w:ascii="Tahoma" w:eastAsia="Times New Roman" w:hAnsi="Tahoma" w:cs="Tahoma"/>
          <w:color w:val="000000"/>
          <w:sz w:val="18"/>
          <w:szCs w:val="18"/>
          <w:lang w:eastAsia="ru-RU"/>
        </w:rPr>
        <w:t>. В части 2.1 статьи </w:t>
      </w:r>
      <w:r w:rsidRPr="00E06099">
        <w:rPr>
          <w:rFonts w:ascii="Tahoma" w:eastAsia="Times New Roman" w:hAnsi="Tahoma" w:cs="Tahoma"/>
          <w:b/>
          <w:bCs/>
          <w:color w:val="000000"/>
          <w:sz w:val="18"/>
          <w:szCs w:val="18"/>
          <w:lang w:eastAsia="ru-RU"/>
        </w:rPr>
        <w:t>4</w:t>
      </w:r>
      <w:r w:rsidRPr="00E06099">
        <w:rPr>
          <w:rFonts w:ascii="Tahoma" w:eastAsia="Times New Roman" w:hAnsi="Tahoma" w:cs="Tahoma"/>
          <w:color w:val="000000"/>
          <w:sz w:val="18"/>
          <w:szCs w:val="18"/>
          <w:lang w:eastAsia="ru-RU"/>
        </w:rPr>
        <w:t> «Органы местного самоуправления Кривцовского сельсовета» слова «2.1 Собрание депутатов» заменить словами «2.1. Собрание депутатов»;</w:t>
      </w:r>
    </w:p>
    <w:p w14:paraId="1A5A07B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0AE6774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3. </w:t>
      </w:r>
      <w:r w:rsidRPr="00E06099">
        <w:rPr>
          <w:rFonts w:ascii="Tahoma" w:eastAsia="Times New Roman" w:hAnsi="Tahoma" w:cs="Tahoma"/>
          <w:color w:val="000000"/>
          <w:sz w:val="18"/>
          <w:szCs w:val="18"/>
          <w:lang w:eastAsia="ru-RU"/>
        </w:rPr>
        <w:t>В наименовании статьи </w:t>
      </w:r>
      <w:r w:rsidRPr="00E06099">
        <w:rPr>
          <w:rFonts w:ascii="Tahoma" w:eastAsia="Times New Roman" w:hAnsi="Tahoma" w:cs="Tahoma"/>
          <w:b/>
          <w:bCs/>
          <w:color w:val="000000"/>
          <w:sz w:val="18"/>
          <w:szCs w:val="18"/>
          <w:lang w:eastAsia="ru-RU"/>
        </w:rPr>
        <w:t>7 </w:t>
      </w:r>
      <w:r w:rsidRPr="00E06099">
        <w:rPr>
          <w:rFonts w:ascii="Tahoma" w:eastAsia="Times New Roman" w:hAnsi="Tahoma" w:cs="Tahoma"/>
          <w:color w:val="000000"/>
          <w:sz w:val="18"/>
          <w:szCs w:val="18"/>
          <w:lang w:eastAsia="ru-RU"/>
        </w:rPr>
        <w:t>«Взаимодействие органов местного самоуправления» слова «органов местного самоуправления» заменить словами «органов местного самоуправления Кривцовского сельсовета»;</w:t>
      </w:r>
    </w:p>
    <w:p w14:paraId="4679E3E9"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4D293FA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4.</w:t>
      </w:r>
      <w:r w:rsidRPr="00E06099">
        <w:rPr>
          <w:rFonts w:ascii="Tahoma" w:eastAsia="Times New Roman" w:hAnsi="Tahoma" w:cs="Tahoma"/>
          <w:color w:val="000000"/>
          <w:sz w:val="18"/>
          <w:szCs w:val="18"/>
          <w:lang w:eastAsia="ru-RU"/>
        </w:rPr>
        <w:t> В статье </w:t>
      </w:r>
      <w:r w:rsidRPr="00E06099">
        <w:rPr>
          <w:rFonts w:ascii="Tahoma" w:eastAsia="Times New Roman" w:hAnsi="Tahoma" w:cs="Tahoma"/>
          <w:b/>
          <w:bCs/>
          <w:color w:val="000000"/>
          <w:sz w:val="18"/>
          <w:szCs w:val="18"/>
          <w:lang w:eastAsia="ru-RU"/>
        </w:rPr>
        <w:t>9</w:t>
      </w:r>
      <w:r w:rsidRPr="00E06099">
        <w:rPr>
          <w:rFonts w:ascii="Tahoma" w:eastAsia="Times New Roman" w:hAnsi="Tahoma" w:cs="Tahoma"/>
          <w:color w:val="000000"/>
          <w:sz w:val="18"/>
          <w:szCs w:val="18"/>
          <w:lang w:eastAsia="ru-RU"/>
        </w:rPr>
        <w:t> «Местный референдум»:</w:t>
      </w:r>
    </w:p>
    <w:p w14:paraId="427CCE7A"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а) в абзаце 2 части 4 слова «установленном федеральным законом и</w:t>
      </w:r>
    </w:p>
    <w:p w14:paraId="4909F71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принимаемым» заменить словами «установленным Федеральным законом от 12 июня 2002 года № 67-ФЗ «Об основных гарантиях избирательных прав и права на участие в референдуме граждан Российской Федерации» и принимаемым»;</w:t>
      </w:r>
    </w:p>
    <w:p w14:paraId="1E59D061"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б) в абзаце 2 части 5 слова «Избирательной комиссией Курской области» заменить словами «Избирательной комиссии Курской области»;</w:t>
      </w:r>
    </w:p>
    <w:p w14:paraId="769BDF9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в) в части 10 слова «федеральным законом и принимаемыми» заменить</w:t>
      </w:r>
    </w:p>
    <w:p w14:paraId="54DDB990"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словами «Федеральным законом от 12 июня 2002 года № 67-ФЗ «Об основных гарантиях избирательных прав и права на участие в референдуме граждан Российской Федерации» и принимаемыми»;</w:t>
      </w:r>
    </w:p>
    <w:p w14:paraId="5924A027"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6D20E603"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5. </w:t>
      </w:r>
      <w:r w:rsidRPr="00E06099">
        <w:rPr>
          <w:rFonts w:ascii="Tahoma" w:eastAsia="Times New Roman" w:hAnsi="Tahoma" w:cs="Tahoma"/>
          <w:color w:val="000000"/>
          <w:sz w:val="18"/>
          <w:szCs w:val="18"/>
          <w:lang w:eastAsia="ru-RU"/>
        </w:rPr>
        <w:t>В статье </w:t>
      </w:r>
      <w:r w:rsidRPr="00E06099">
        <w:rPr>
          <w:rFonts w:ascii="Tahoma" w:eastAsia="Times New Roman" w:hAnsi="Tahoma" w:cs="Tahoma"/>
          <w:b/>
          <w:bCs/>
          <w:color w:val="000000"/>
          <w:sz w:val="18"/>
          <w:szCs w:val="18"/>
          <w:lang w:eastAsia="ru-RU"/>
        </w:rPr>
        <w:t>10 </w:t>
      </w:r>
      <w:r w:rsidRPr="00E06099">
        <w:rPr>
          <w:rFonts w:ascii="Tahoma" w:eastAsia="Times New Roman" w:hAnsi="Tahoma" w:cs="Tahoma"/>
          <w:color w:val="000000"/>
          <w:sz w:val="18"/>
          <w:szCs w:val="18"/>
          <w:lang w:eastAsia="ru-RU"/>
        </w:rPr>
        <w:t>«Муниципальные выборы»:</w:t>
      </w:r>
    </w:p>
    <w:p w14:paraId="2224E5D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а) в части 3 слово «соответствующей» исключить;</w:t>
      </w:r>
    </w:p>
    <w:p w14:paraId="7C935B53"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б) в части 4 слова «федеральным законом и принимаемыми» заменить словами «Федеральным законом от 12 июня 2002 года № 67-ФЗ «Об основных гарантиях избирательных прав и права на участие в референдуме граждан Российской Федерации» и принимаемыми»;</w:t>
      </w:r>
    </w:p>
    <w:p w14:paraId="3C236BA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35E599B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6. </w:t>
      </w:r>
      <w:r w:rsidRPr="00E06099">
        <w:rPr>
          <w:rFonts w:ascii="Tahoma" w:eastAsia="Times New Roman" w:hAnsi="Tahoma" w:cs="Tahoma"/>
          <w:color w:val="000000"/>
          <w:sz w:val="18"/>
          <w:szCs w:val="18"/>
          <w:lang w:eastAsia="ru-RU"/>
        </w:rPr>
        <w:t>В статье </w:t>
      </w:r>
      <w:r w:rsidRPr="00E06099">
        <w:rPr>
          <w:rFonts w:ascii="Tahoma" w:eastAsia="Times New Roman" w:hAnsi="Tahoma" w:cs="Tahoma"/>
          <w:b/>
          <w:bCs/>
          <w:color w:val="000000"/>
          <w:sz w:val="18"/>
          <w:szCs w:val="18"/>
          <w:lang w:eastAsia="ru-RU"/>
        </w:rPr>
        <w:t>11 </w:t>
      </w:r>
      <w:r w:rsidRPr="00E06099">
        <w:rPr>
          <w:rFonts w:ascii="Tahoma" w:eastAsia="Times New Roman" w:hAnsi="Tahoma" w:cs="Tahoma"/>
          <w:color w:val="000000"/>
          <w:sz w:val="18"/>
          <w:szCs w:val="18"/>
          <w:lang w:eastAsia="ru-RU"/>
        </w:rPr>
        <w:t>«Голосование по отзыву депутата Собрания депутатов</w:t>
      </w:r>
    </w:p>
    <w:p w14:paraId="4447F11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Кривцовского сельсовета Щигровского района, Главы Кривцовского сельсовета Щигровского района»:</w:t>
      </w:r>
    </w:p>
    <w:p w14:paraId="16F86B0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а) в части 5 слова «определенном федеральным законом» заменить словами «определенном Федеральным законом «Об основных гарантиях избирательных прав и права на участие в референдуме граждан Российской Федерации»»;</w:t>
      </w:r>
    </w:p>
    <w:p w14:paraId="532FA2F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б) в части 7 слова «в избирательном округе, муниципальном образовании» заменить словами «в избирательном округе, Кривцовском сельсовете»;</w:t>
      </w:r>
    </w:p>
    <w:p w14:paraId="658AF3D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 </w:t>
      </w:r>
    </w:p>
    <w:p w14:paraId="1EB9FF83"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7. </w:t>
      </w:r>
      <w:r w:rsidRPr="00E06099">
        <w:rPr>
          <w:rFonts w:ascii="Tahoma" w:eastAsia="Times New Roman" w:hAnsi="Tahoma" w:cs="Tahoma"/>
          <w:color w:val="000000"/>
          <w:sz w:val="18"/>
          <w:szCs w:val="18"/>
          <w:lang w:eastAsia="ru-RU"/>
        </w:rPr>
        <w:t>В статье </w:t>
      </w:r>
      <w:r w:rsidRPr="00E06099">
        <w:rPr>
          <w:rFonts w:ascii="Tahoma" w:eastAsia="Times New Roman" w:hAnsi="Tahoma" w:cs="Tahoma"/>
          <w:b/>
          <w:bCs/>
          <w:color w:val="000000"/>
          <w:sz w:val="18"/>
          <w:szCs w:val="18"/>
          <w:lang w:eastAsia="ru-RU"/>
        </w:rPr>
        <w:t>14 </w:t>
      </w:r>
      <w:r w:rsidRPr="00E06099">
        <w:rPr>
          <w:rFonts w:ascii="Tahoma" w:eastAsia="Times New Roman" w:hAnsi="Tahoma" w:cs="Tahoma"/>
          <w:color w:val="000000"/>
          <w:sz w:val="18"/>
          <w:szCs w:val="18"/>
          <w:lang w:eastAsia="ru-RU"/>
        </w:rPr>
        <w:t>«Территориальное общественное самоуправления»:</w:t>
      </w:r>
    </w:p>
    <w:p w14:paraId="608C0E1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lastRenderedPageBreak/>
        <w:t>а) в части 5 слова «уполномоченным органом местного самоуправления» заменить словами «уполномоченным органом местного самоуправления Кривцовского сельсовета»;</w:t>
      </w:r>
    </w:p>
    <w:p w14:paraId="78058FD3"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б) в пункте 3 части 8 слова «и органами местного самоуправления» заменить словами «и органами местного самоуправления Кривцовского сельсовета»;</w:t>
      </w:r>
    </w:p>
    <w:p w14:paraId="086B7B1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в) в части 10 слова «органами местного самоуправления устанавливаться» заменить словами «органами местного самоуправления Кривцовского сельсовета устанавливаться»;</w:t>
      </w:r>
    </w:p>
    <w:p w14:paraId="1E5D779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02C2E1F0"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8</w:t>
      </w:r>
      <w:r w:rsidRPr="00E06099">
        <w:rPr>
          <w:rFonts w:ascii="Tahoma" w:eastAsia="Times New Roman" w:hAnsi="Tahoma" w:cs="Tahoma"/>
          <w:color w:val="000000"/>
          <w:sz w:val="18"/>
          <w:szCs w:val="18"/>
          <w:lang w:eastAsia="ru-RU"/>
        </w:rPr>
        <w:t>.В статье </w:t>
      </w:r>
      <w:r w:rsidRPr="00E06099">
        <w:rPr>
          <w:rFonts w:ascii="Tahoma" w:eastAsia="Times New Roman" w:hAnsi="Tahoma" w:cs="Tahoma"/>
          <w:b/>
          <w:bCs/>
          <w:color w:val="000000"/>
          <w:sz w:val="18"/>
          <w:szCs w:val="18"/>
          <w:lang w:eastAsia="ru-RU"/>
        </w:rPr>
        <w:t>15</w:t>
      </w:r>
      <w:r w:rsidRPr="00E06099">
        <w:rPr>
          <w:rFonts w:ascii="Tahoma" w:eastAsia="Times New Roman" w:hAnsi="Tahoma" w:cs="Tahoma"/>
          <w:color w:val="000000"/>
          <w:sz w:val="18"/>
          <w:szCs w:val="18"/>
          <w:lang w:eastAsia="ru-RU"/>
        </w:rPr>
        <w:t> «Публичные слушания, общественные обсуждения»:</w:t>
      </w:r>
    </w:p>
    <w:p w14:paraId="09625921"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а) часть 3.1. изложить в следующей редакции:</w:t>
      </w:r>
    </w:p>
    <w:p w14:paraId="1D020F8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«3.1.   Порядок организации и проведения публичных слушаний определяется частями 4 - 6 настоящей статьи и предусматривает заблаговременное оповещение жителей Кривцовского сельсовета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Кривцовского сельсовета в информационно-телекоммуникационной сети "Интернет"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Кривцовского сельсовета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Кривцовского сельсовета,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14:paraId="731A4B8D"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Для размещения указанных материалов и информации, указанных в абзаце первом настоящей статьи, обеспечения возможности представления жителями Кривцовского сельсовета своих замечаний и предложений по проекту муниципального правового акта, а также для участия жителей Кривцовского сельсовета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w:t>
      </w:r>
    </w:p>
    <w:p w14:paraId="52D166E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б) часть 7 изложить в следующей редакции:</w:t>
      </w:r>
    </w:p>
    <w:p w14:paraId="4665AC1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«7. По проектам правил благоустройства территорий, проектам, предусматривающим внесение изменений в них, проводятся публичные слушания или общественные обсуждения в соответствии с законодательством о градостроительной деятельности.».</w:t>
      </w:r>
    </w:p>
    <w:p w14:paraId="4588F2E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 </w:t>
      </w:r>
    </w:p>
    <w:p w14:paraId="31DC9437"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9</w:t>
      </w:r>
      <w:r w:rsidRPr="00E06099">
        <w:rPr>
          <w:rFonts w:ascii="Tahoma" w:eastAsia="Times New Roman" w:hAnsi="Tahoma" w:cs="Tahoma"/>
          <w:color w:val="000000"/>
          <w:sz w:val="18"/>
          <w:szCs w:val="18"/>
          <w:lang w:eastAsia="ru-RU"/>
        </w:rPr>
        <w:t>. Пункт 7 части 4 статьи </w:t>
      </w:r>
      <w:r w:rsidRPr="00E06099">
        <w:rPr>
          <w:rFonts w:ascii="Tahoma" w:eastAsia="Times New Roman" w:hAnsi="Tahoma" w:cs="Tahoma"/>
          <w:b/>
          <w:bCs/>
          <w:color w:val="000000"/>
          <w:sz w:val="18"/>
          <w:szCs w:val="18"/>
          <w:lang w:eastAsia="ru-RU"/>
        </w:rPr>
        <w:t>24</w:t>
      </w:r>
      <w:r w:rsidRPr="00E06099">
        <w:rPr>
          <w:rFonts w:ascii="Tahoma" w:eastAsia="Times New Roman" w:hAnsi="Tahoma" w:cs="Tahoma"/>
          <w:color w:val="000000"/>
          <w:sz w:val="18"/>
          <w:szCs w:val="18"/>
          <w:lang w:eastAsia="ru-RU"/>
        </w:rPr>
        <w:t> «Статус депутата Собрания депутатов Кривцовского сельсовета Щигровского района изложить в следующей редакции:</w:t>
      </w:r>
    </w:p>
    <w:p w14:paraId="762ED03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7CF64D01"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0FF511C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10.</w:t>
      </w:r>
      <w:r w:rsidRPr="00E06099">
        <w:rPr>
          <w:rFonts w:ascii="Tahoma" w:eastAsia="Times New Roman" w:hAnsi="Tahoma" w:cs="Tahoma"/>
          <w:color w:val="000000"/>
          <w:sz w:val="18"/>
          <w:szCs w:val="18"/>
          <w:lang w:eastAsia="ru-RU"/>
        </w:rPr>
        <w:t>  Часть 7 статьи </w:t>
      </w:r>
      <w:r w:rsidRPr="00E06099">
        <w:rPr>
          <w:rFonts w:ascii="Tahoma" w:eastAsia="Times New Roman" w:hAnsi="Tahoma" w:cs="Tahoma"/>
          <w:b/>
          <w:bCs/>
          <w:color w:val="000000"/>
          <w:sz w:val="18"/>
          <w:szCs w:val="18"/>
          <w:lang w:eastAsia="ru-RU"/>
        </w:rPr>
        <w:t>29</w:t>
      </w:r>
      <w:r w:rsidRPr="00E06099">
        <w:rPr>
          <w:rFonts w:ascii="Tahoma" w:eastAsia="Times New Roman" w:hAnsi="Tahoma" w:cs="Tahoma"/>
          <w:color w:val="000000"/>
          <w:sz w:val="18"/>
          <w:szCs w:val="18"/>
          <w:lang w:eastAsia="ru-RU"/>
        </w:rPr>
        <w:t> «Глава Кривцовского сельсовета Щигровского</w:t>
      </w:r>
    </w:p>
    <w:p w14:paraId="47B7E73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района» необходимо изложить в следующей редакции:</w:t>
      </w:r>
    </w:p>
    <w:p w14:paraId="752E26B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«7. Глава Кривцовского сельсовета Щигровского района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Кривцовского сельсовета Щигровского района не может одновременно исполнять полномочия депутата Собрания депутатов Кривцовского сельсовета Щигровского района, за исключением случаев, установленных Федеральным законом от 06 октября 2003 года №131-Ф3 «Об общих принципах организации местного самоуправления в Российской Федерации», иными федеральными законами.»;</w:t>
      </w:r>
    </w:p>
    <w:p w14:paraId="068FE60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5977EF7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11</w:t>
      </w:r>
      <w:r w:rsidRPr="00E06099">
        <w:rPr>
          <w:rFonts w:ascii="Tahoma" w:eastAsia="Times New Roman" w:hAnsi="Tahoma" w:cs="Tahoma"/>
          <w:color w:val="000000"/>
          <w:sz w:val="18"/>
          <w:szCs w:val="18"/>
          <w:lang w:eastAsia="ru-RU"/>
        </w:rPr>
        <w:t>.Пункт 8 части 2 статьи </w:t>
      </w:r>
      <w:r w:rsidRPr="00E06099">
        <w:rPr>
          <w:rFonts w:ascii="Tahoma" w:eastAsia="Times New Roman" w:hAnsi="Tahoma" w:cs="Tahoma"/>
          <w:b/>
          <w:bCs/>
          <w:color w:val="000000"/>
          <w:sz w:val="18"/>
          <w:szCs w:val="18"/>
          <w:lang w:eastAsia="ru-RU"/>
        </w:rPr>
        <w:t>30</w:t>
      </w:r>
      <w:r w:rsidRPr="00E06099">
        <w:rPr>
          <w:rFonts w:ascii="Tahoma" w:eastAsia="Times New Roman" w:hAnsi="Tahoma" w:cs="Tahoma"/>
          <w:color w:val="000000"/>
          <w:sz w:val="18"/>
          <w:szCs w:val="18"/>
          <w:lang w:eastAsia="ru-RU"/>
        </w:rPr>
        <w:t> «Досрочное прекращение полномочий Главы Кривцовского сельсовета Щигровского района» изложить в следующей редакции:</w:t>
      </w:r>
    </w:p>
    <w:p w14:paraId="692A4AB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16807DC9"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12. </w:t>
      </w:r>
      <w:r w:rsidRPr="00E06099">
        <w:rPr>
          <w:rFonts w:ascii="Tahoma" w:eastAsia="Times New Roman" w:hAnsi="Tahoma" w:cs="Tahoma"/>
          <w:color w:val="000000"/>
          <w:sz w:val="18"/>
          <w:szCs w:val="18"/>
          <w:lang w:eastAsia="ru-RU"/>
        </w:rPr>
        <w:t>Абзац 3 части 5 статьи </w:t>
      </w:r>
      <w:r w:rsidRPr="00E06099">
        <w:rPr>
          <w:rFonts w:ascii="Tahoma" w:eastAsia="Times New Roman" w:hAnsi="Tahoma" w:cs="Tahoma"/>
          <w:b/>
          <w:bCs/>
          <w:color w:val="000000"/>
          <w:sz w:val="18"/>
          <w:szCs w:val="18"/>
          <w:lang w:eastAsia="ru-RU"/>
        </w:rPr>
        <w:t>33 </w:t>
      </w:r>
      <w:r w:rsidRPr="00E06099">
        <w:rPr>
          <w:rFonts w:ascii="Tahoma" w:eastAsia="Times New Roman" w:hAnsi="Tahoma" w:cs="Tahoma"/>
          <w:color w:val="000000"/>
          <w:sz w:val="18"/>
          <w:szCs w:val="18"/>
          <w:lang w:eastAsia="ru-RU"/>
        </w:rPr>
        <w:t>«Администрация Кривцовского сельсовета Щигровского района» изложить в следующей редакции:</w:t>
      </w:r>
    </w:p>
    <w:p w14:paraId="5A6649C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lastRenderedPageBreak/>
        <w:t>«Организация и осуществление видов муниципального контроля регулируются Федеральным законом от 31 июля 2020 года № 248-ФЗ «О</w:t>
      </w:r>
    </w:p>
    <w:p w14:paraId="212A501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государственном контроле (надзоре) и муниципальном контроле в Российской Федерации».»;</w:t>
      </w:r>
    </w:p>
    <w:p w14:paraId="6F5007B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6C4473C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13</w:t>
      </w:r>
      <w:r w:rsidRPr="00E06099">
        <w:rPr>
          <w:rFonts w:ascii="Tahoma" w:eastAsia="Times New Roman" w:hAnsi="Tahoma" w:cs="Tahoma"/>
          <w:color w:val="000000"/>
          <w:sz w:val="18"/>
          <w:szCs w:val="18"/>
          <w:lang w:eastAsia="ru-RU"/>
        </w:rPr>
        <w:t>. В абзаце 2 части 5 статьи </w:t>
      </w:r>
      <w:r w:rsidRPr="00E06099">
        <w:rPr>
          <w:rFonts w:ascii="Tahoma" w:eastAsia="Times New Roman" w:hAnsi="Tahoma" w:cs="Tahoma"/>
          <w:b/>
          <w:bCs/>
          <w:color w:val="000000"/>
          <w:sz w:val="18"/>
          <w:szCs w:val="18"/>
          <w:lang w:eastAsia="ru-RU"/>
        </w:rPr>
        <w:t>34</w:t>
      </w:r>
      <w:r w:rsidRPr="00E06099">
        <w:rPr>
          <w:rFonts w:ascii="Tahoma" w:eastAsia="Times New Roman" w:hAnsi="Tahoma" w:cs="Tahoma"/>
          <w:color w:val="000000"/>
          <w:sz w:val="18"/>
          <w:szCs w:val="18"/>
          <w:lang w:eastAsia="ru-RU"/>
        </w:rPr>
        <w:t> «Контрольно-счетный орган Кривцовского сельсовета Щигровского района» слова «и регламентом» заменить словами «и Регламентом»;</w:t>
      </w:r>
    </w:p>
    <w:p w14:paraId="191BA9F0"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555318A7"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14.</w:t>
      </w:r>
      <w:r w:rsidRPr="00E06099">
        <w:rPr>
          <w:rFonts w:ascii="Tahoma" w:eastAsia="Times New Roman" w:hAnsi="Tahoma" w:cs="Tahoma"/>
          <w:color w:val="000000"/>
          <w:sz w:val="18"/>
          <w:szCs w:val="18"/>
          <w:lang w:eastAsia="ru-RU"/>
        </w:rPr>
        <w:t> Часть 1 статьи </w:t>
      </w:r>
      <w:r w:rsidRPr="00E06099">
        <w:rPr>
          <w:rFonts w:ascii="Tahoma" w:eastAsia="Times New Roman" w:hAnsi="Tahoma" w:cs="Tahoma"/>
          <w:b/>
          <w:bCs/>
          <w:color w:val="000000"/>
          <w:sz w:val="18"/>
          <w:szCs w:val="18"/>
          <w:lang w:eastAsia="ru-RU"/>
        </w:rPr>
        <w:t>34-1 </w:t>
      </w:r>
      <w:r w:rsidRPr="00E06099">
        <w:rPr>
          <w:rFonts w:ascii="Tahoma" w:eastAsia="Times New Roman" w:hAnsi="Tahoma" w:cs="Tahoma"/>
          <w:color w:val="000000"/>
          <w:sz w:val="18"/>
          <w:szCs w:val="18"/>
          <w:lang w:eastAsia="ru-RU"/>
        </w:rPr>
        <w:t>«Полномочия Ревизионной комиссии Кривцовского сельсовета Щигровского района» изложить в следующей редакции:</w:t>
      </w:r>
    </w:p>
    <w:p w14:paraId="6FE5AEE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 К основным полномочиям Ревизионной комиссии Кривцовского</w:t>
      </w:r>
    </w:p>
    <w:p w14:paraId="5973FE3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сельсовета Щигровского района относятся:</w:t>
      </w:r>
    </w:p>
    <w:p w14:paraId="51ECF25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14:paraId="0A1952A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2) экспертиза проектов местного бюджета, проверка и анализ обоснованности его показателей;</w:t>
      </w:r>
    </w:p>
    <w:p w14:paraId="0884140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3) внешняя проверка годового отчета об исполнении местного бюджета;</w:t>
      </w:r>
    </w:p>
    <w:p w14:paraId="4E02129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4) проведение аудита в сфере закупок товаров, работ и услуг в соответствии с Федеральным законом от 5 апреля 2013 года № 44-ФЗ «О</w:t>
      </w:r>
    </w:p>
    <w:p w14:paraId="408FD27E"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контрактной системе в сфере закупок товаров, работ, услуг для обеспечения государственных и муниципальных нужд»;</w:t>
      </w:r>
    </w:p>
    <w:p w14:paraId="688B08F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14:paraId="38E483E3"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14:paraId="31A47B39"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7) экспертиза проектов муниципальных правовых актов в части, касающейся расходных обязательств Кривцовского сельсовета,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14:paraId="0E1818C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8) анализ и мониторинг бюджетного процесса в Кривцовском сельсовете,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14:paraId="4D7BEA7A"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9) проведение оперативного анализа исполнения и контроля за организацией исполнения местного бюджета в текущем финансовом году,</w:t>
      </w:r>
    </w:p>
    <w:p w14:paraId="25DF362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Собрание депутатов Кривцовского сельсовета Щигровского района и Главе Кривцовского сельсовета Щигровского района;</w:t>
      </w:r>
    </w:p>
    <w:p w14:paraId="7F2CEB8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10) осуществление контроля за состоянием муниципального внутреннего и внешнего долга;</w:t>
      </w:r>
    </w:p>
    <w:p w14:paraId="79547BD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11) оценка реализуемости, рисков и результатов достижения целей социально-экономического развития Кривцовского сельсовета, предусмотренных документами стратегического планирования Кривцовского сельсовета, в пределах компетенции Ревизионной комиссии Кривцовского сельсовета Щигровского района;</w:t>
      </w:r>
    </w:p>
    <w:p w14:paraId="391F2924"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12) участие в пределах полномочий в мероприятиях, направленных на противодействие коррупции;</w:t>
      </w:r>
    </w:p>
    <w:p w14:paraId="7B7A1BA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13) иные полномочия в сфере внешнего муниципального финансового контроля, установленные федеральными законами, законами Курской области, настоящим Уставом и нормативными правовыми актами Собрания депутатов Кривцовского сельсовета Щигровского района.».</w:t>
      </w:r>
    </w:p>
    <w:p w14:paraId="16848E4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 </w:t>
      </w:r>
    </w:p>
    <w:p w14:paraId="7652BF69"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15</w:t>
      </w:r>
      <w:r w:rsidRPr="00E06099">
        <w:rPr>
          <w:rFonts w:ascii="Tahoma" w:eastAsia="Times New Roman" w:hAnsi="Tahoma" w:cs="Tahoma"/>
          <w:color w:val="000000"/>
          <w:sz w:val="18"/>
          <w:szCs w:val="18"/>
          <w:lang w:eastAsia="ru-RU"/>
        </w:rPr>
        <w:t>. Часть 7 статьи </w:t>
      </w:r>
      <w:r w:rsidRPr="00E06099">
        <w:rPr>
          <w:rFonts w:ascii="Tahoma" w:eastAsia="Times New Roman" w:hAnsi="Tahoma" w:cs="Tahoma"/>
          <w:b/>
          <w:bCs/>
          <w:color w:val="000000"/>
          <w:sz w:val="18"/>
          <w:szCs w:val="18"/>
          <w:lang w:eastAsia="ru-RU"/>
        </w:rPr>
        <w:t>58</w:t>
      </w:r>
      <w:r w:rsidRPr="00E06099">
        <w:rPr>
          <w:rFonts w:ascii="Tahoma" w:eastAsia="Times New Roman" w:hAnsi="Tahoma" w:cs="Tahoma"/>
          <w:color w:val="000000"/>
          <w:sz w:val="18"/>
          <w:szCs w:val="18"/>
          <w:lang w:eastAsia="ru-RU"/>
        </w:rPr>
        <w:t> «Порядок принятия Устава Кривцовского сельсовета, решения о внесении изменений и (или) дополнений в Устав Кривцовского сельсовета» изложить в следующей редакции:</w:t>
      </w:r>
    </w:p>
    <w:p w14:paraId="5F8610E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«7. Глава Кривцовского сельсовета Щигровского района обязан опубликовать (обнародовать) зарегистрированные Устав Кривцовского сельсовета, решение о внесении изменений и (или) дополнений в Устав Кривцовского сельсовета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14:paraId="3542A41D"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589EC99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II.</w:t>
      </w:r>
      <w:r w:rsidRPr="00E06099">
        <w:rPr>
          <w:rFonts w:ascii="Tahoma" w:eastAsia="Times New Roman" w:hAnsi="Tahoma" w:cs="Tahoma"/>
          <w:color w:val="000000"/>
          <w:sz w:val="18"/>
          <w:szCs w:val="18"/>
          <w:lang w:eastAsia="ru-RU"/>
        </w:rPr>
        <w:t> Главе Кривцовского сельсовета Щигровского района направить настоящее Решение в Управлении Минюста России по Курской области в порядке, предусмотренном федеральным законом.</w:t>
      </w:r>
    </w:p>
    <w:p w14:paraId="5EA8BCFC"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0A66F78D"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III.</w:t>
      </w:r>
      <w:r w:rsidRPr="00E06099">
        <w:rPr>
          <w:rFonts w:ascii="Tahoma" w:eastAsia="Times New Roman" w:hAnsi="Tahoma" w:cs="Tahoma"/>
          <w:color w:val="000000"/>
          <w:sz w:val="18"/>
          <w:szCs w:val="18"/>
          <w:lang w:eastAsia="ru-RU"/>
        </w:rPr>
        <w:t> Обнародовать настоящее Решение после его государственной регистрации на информационных стендах, расположенных:</w:t>
      </w:r>
    </w:p>
    <w:p w14:paraId="2B33943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1-й – здание Администрации Кривцовского сельсовета Щигровского района</w:t>
      </w:r>
    </w:p>
    <w:p w14:paraId="74C90FF0"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2-й – здание Кривцовского ФАПа Щигровского района</w:t>
      </w:r>
    </w:p>
    <w:p w14:paraId="607558DB"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lastRenderedPageBreak/>
        <w:t>3-й – здание МКУК «Кривцовский сельский Дом культуры».</w:t>
      </w:r>
    </w:p>
    <w:p w14:paraId="10DEAE57"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49D2FED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b/>
          <w:bCs/>
          <w:color w:val="000000"/>
          <w:sz w:val="18"/>
          <w:szCs w:val="18"/>
          <w:lang w:eastAsia="ru-RU"/>
        </w:rPr>
        <w:t>IV.</w:t>
      </w:r>
      <w:r w:rsidRPr="00E06099">
        <w:rPr>
          <w:rFonts w:ascii="Tahoma" w:eastAsia="Times New Roman" w:hAnsi="Tahoma" w:cs="Tahoma"/>
          <w:color w:val="000000"/>
          <w:sz w:val="18"/>
          <w:szCs w:val="18"/>
          <w:lang w:eastAsia="ru-RU"/>
        </w:rPr>
        <w:t> Настоящее Решение вступает в силу после его государственной регистрации, с момента его официального обнародования, за исключением пункта II, который вступает в силу со дня подписания настоящего Решения.</w:t>
      </w:r>
    </w:p>
    <w:p w14:paraId="3E8789F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70C5DA32"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Председатель Собрания депутатов</w:t>
      </w:r>
    </w:p>
    <w:p w14:paraId="715092D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Кривцовского сельсовета</w:t>
      </w:r>
    </w:p>
    <w:p w14:paraId="3B1E4ADA"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Щигровского района                                                          И.Н. Никитин</w:t>
      </w:r>
    </w:p>
    <w:p w14:paraId="142A53B5"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36D9F74F"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Глава  Кривцовского сельсовета</w:t>
      </w:r>
    </w:p>
    <w:p w14:paraId="62F1602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Щигровского района                                                          Я.И. Ерёмин</w:t>
      </w:r>
    </w:p>
    <w:p w14:paraId="61027276"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35EDFED8" w14:textId="77777777" w:rsidR="00E06099" w:rsidRPr="00E06099" w:rsidRDefault="00E06099" w:rsidP="00E06099">
      <w:pPr>
        <w:shd w:val="clear" w:color="auto" w:fill="EEEEEE"/>
        <w:spacing w:after="0" w:line="240" w:lineRule="auto"/>
        <w:jc w:val="both"/>
        <w:rPr>
          <w:rFonts w:ascii="Tahoma" w:eastAsia="Times New Roman" w:hAnsi="Tahoma" w:cs="Tahoma"/>
          <w:color w:val="000000"/>
          <w:sz w:val="18"/>
          <w:szCs w:val="18"/>
          <w:lang w:eastAsia="ru-RU"/>
        </w:rPr>
      </w:pPr>
      <w:r w:rsidRPr="00E06099">
        <w:rPr>
          <w:rFonts w:ascii="Tahoma" w:eastAsia="Times New Roman" w:hAnsi="Tahoma" w:cs="Tahoma"/>
          <w:color w:val="000000"/>
          <w:sz w:val="18"/>
          <w:szCs w:val="18"/>
          <w:lang w:eastAsia="ru-RU"/>
        </w:rPr>
        <w:t> </w:t>
      </w:r>
    </w:p>
    <w:p w14:paraId="5F3F1730" w14:textId="77777777" w:rsidR="00183FC8" w:rsidRPr="00E06099" w:rsidRDefault="00183FC8" w:rsidP="00E06099">
      <w:bookmarkStart w:id="0" w:name="_GoBack"/>
      <w:bookmarkEnd w:id="0"/>
    </w:p>
    <w:sectPr w:rsidR="00183FC8" w:rsidRPr="00E060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24A"/>
    <w:rsid w:val="00026203"/>
    <w:rsid w:val="00063392"/>
    <w:rsid w:val="000876A9"/>
    <w:rsid w:val="000B5471"/>
    <w:rsid w:val="000F22DB"/>
    <w:rsid w:val="00153174"/>
    <w:rsid w:val="001609AD"/>
    <w:rsid w:val="00183FC8"/>
    <w:rsid w:val="001A070E"/>
    <w:rsid w:val="001A54BA"/>
    <w:rsid w:val="001C767D"/>
    <w:rsid w:val="001E0B71"/>
    <w:rsid w:val="002357DC"/>
    <w:rsid w:val="002A2206"/>
    <w:rsid w:val="002B66EF"/>
    <w:rsid w:val="003D5D97"/>
    <w:rsid w:val="003E2BEB"/>
    <w:rsid w:val="004D4AC8"/>
    <w:rsid w:val="004F4F22"/>
    <w:rsid w:val="005C6945"/>
    <w:rsid w:val="005E39E7"/>
    <w:rsid w:val="00600B19"/>
    <w:rsid w:val="0061512B"/>
    <w:rsid w:val="00681091"/>
    <w:rsid w:val="00683989"/>
    <w:rsid w:val="0069724A"/>
    <w:rsid w:val="006B6B41"/>
    <w:rsid w:val="006D26FE"/>
    <w:rsid w:val="00794845"/>
    <w:rsid w:val="007C3387"/>
    <w:rsid w:val="008364DB"/>
    <w:rsid w:val="008533C1"/>
    <w:rsid w:val="008B6A0A"/>
    <w:rsid w:val="00916DF4"/>
    <w:rsid w:val="009816E1"/>
    <w:rsid w:val="00986EC9"/>
    <w:rsid w:val="00A4168A"/>
    <w:rsid w:val="00A54549"/>
    <w:rsid w:val="00A623E0"/>
    <w:rsid w:val="00B120E7"/>
    <w:rsid w:val="00B12ADF"/>
    <w:rsid w:val="00B16FD5"/>
    <w:rsid w:val="00BF407A"/>
    <w:rsid w:val="00CD18FF"/>
    <w:rsid w:val="00D13212"/>
    <w:rsid w:val="00D361FA"/>
    <w:rsid w:val="00DA6DCE"/>
    <w:rsid w:val="00E06099"/>
    <w:rsid w:val="00E60231"/>
    <w:rsid w:val="00E61482"/>
    <w:rsid w:val="00F01E17"/>
    <w:rsid w:val="00F53CF1"/>
    <w:rsid w:val="00FA33ED"/>
    <w:rsid w:val="00FE79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A47038-1363-41E5-A688-96AE3EE60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A4168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533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533C1"/>
    <w:rPr>
      <w:b/>
      <w:bCs/>
    </w:rPr>
  </w:style>
  <w:style w:type="character" w:styleId="a5">
    <w:name w:val="Hyperlink"/>
    <w:basedOn w:val="a0"/>
    <w:uiPriority w:val="99"/>
    <w:semiHidden/>
    <w:unhideWhenUsed/>
    <w:rsid w:val="008533C1"/>
    <w:rPr>
      <w:color w:val="0000FF"/>
      <w:u w:val="single"/>
    </w:rPr>
  </w:style>
  <w:style w:type="paragraph" w:customStyle="1" w:styleId="msonormal0">
    <w:name w:val="msonormal"/>
    <w:basedOn w:val="a"/>
    <w:rsid w:val="000B547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FollowedHyperlink"/>
    <w:basedOn w:val="a0"/>
    <w:uiPriority w:val="99"/>
    <w:semiHidden/>
    <w:unhideWhenUsed/>
    <w:rsid w:val="000B5471"/>
    <w:rPr>
      <w:color w:val="800080"/>
      <w:u w:val="single"/>
    </w:rPr>
  </w:style>
  <w:style w:type="character" w:styleId="a7">
    <w:name w:val="Emphasis"/>
    <w:basedOn w:val="a0"/>
    <w:uiPriority w:val="20"/>
    <w:qFormat/>
    <w:rsid w:val="009816E1"/>
    <w:rPr>
      <w:i/>
      <w:iCs/>
    </w:rPr>
  </w:style>
  <w:style w:type="paragraph" w:styleId="HTML">
    <w:name w:val="HTML Preformatted"/>
    <w:basedOn w:val="a"/>
    <w:link w:val="HTML0"/>
    <w:uiPriority w:val="99"/>
    <w:semiHidden/>
    <w:unhideWhenUsed/>
    <w:rsid w:val="00B12A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12ADF"/>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rsid w:val="00A4168A"/>
    <w:rPr>
      <w:rFonts w:ascii="Times New Roman" w:eastAsia="Times New Roman" w:hAnsi="Times New Roman" w:cs="Times New Roman"/>
      <w:b/>
      <w:bCs/>
      <w:sz w:val="36"/>
      <w:szCs w:val="3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35002">
      <w:bodyDiv w:val="1"/>
      <w:marLeft w:val="0"/>
      <w:marRight w:val="0"/>
      <w:marTop w:val="0"/>
      <w:marBottom w:val="0"/>
      <w:divBdr>
        <w:top w:val="none" w:sz="0" w:space="0" w:color="auto"/>
        <w:left w:val="none" w:sz="0" w:space="0" w:color="auto"/>
        <w:bottom w:val="none" w:sz="0" w:space="0" w:color="auto"/>
        <w:right w:val="none" w:sz="0" w:space="0" w:color="auto"/>
      </w:divBdr>
      <w:divsChild>
        <w:div w:id="1496795708">
          <w:marLeft w:val="0"/>
          <w:marRight w:val="0"/>
          <w:marTop w:val="0"/>
          <w:marBottom w:val="225"/>
          <w:divBdr>
            <w:top w:val="none" w:sz="0" w:space="0" w:color="auto"/>
            <w:left w:val="none" w:sz="0" w:space="0" w:color="auto"/>
            <w:bottom w:val="none" w:sz="0" w:space="0" w:color="auto"/>
            <w:right w:val="none" w:sz="0" w:space="0" w:color="auto"/>
          </w:divBdr>
        </w:div>
      </w:divsChild>
    </w:div>
    <w:div w:id="13197083">
      <w:bodyDiv w:val="1"/>
      <w:marLeft w:val="0"/>
      <w:marRight w:val="0"/>
      <w:marTop w:val="0"/>
      <w:marBottom w:val="0"/>
      <w:divBdr>
        <w:top w:val="none" w:sz="0" w:space="0" w:color="auto"/>
        <w:left w:val="none" w:sz="0" w:space="0" w:color="auto"/>
        <w:bottom w:val="none" w:sz="0" w:space="0" w:color="auto"/>
        <w:right w:val="none" w:sz="0" w:space="0" w:color="auto"/>
      </w:divBdr>
      <w:divsChild>
        <w:div w:id="309097930">
          <w:marLeft w:val="0"/>
          <w:marRight w:val="0"/>
          <w:marTop w:val="0"/>
          <w:marBottom w:val="225"/>
          <w:divBdr>
            <w:top w:val="none" w:sz="0" w:space="0" w:color="auto"/>
            <w:left w:val="none" w:sz="0" w:space="0" w:color="auto"/>
            <w:bottom w:val="none" w:sz="0" w:space="0" w:color="auto"/>
            <w:right w:val="none" w:sz="0" w:space="0" w:color="auto"/>
          </w:divBdr>
        </w:div>
      </w:divsChild>
    </w:div>
    <w:div w:id="23410003">
      <w:bodyDiv w:val="1"/>
      <w:marLeft w:val="0"/>
      <w:marRight w:val="0"/>
      <w:marTop w:val="0"/>
      <w:marBottom w:val="0"/>
      <w:divBdr>
        <w:top w:val="none" w:sz="0" w:space="0" w:color="auto"/>
        <w:left w:val="none" w:sz="0" w:space="0" w:color="auto"/>
        <w:bottom w:val="none" w:sz="0" w:space="0" w:color="auto"/>
        <w:right w:val="none" w:sz="0" w:space="0" w:color="auto"/>
      </w:divBdr>
      <w:divsChild>
        <w:div w:id="442112022">
          <w:marLeft w:val="0"/>
          <w:marRight w:val="0"/>
          <w:marTop w:val="0"/>
          <w:marBottom w:val="225"/>
          <w:divBdr>
            <w:top w:val="none" w:sz="0" w:space="0" w:color="auto"/>
            <w:left w:val="none" w:sz="0" w:space="0" w:color="auto"/>
            <w:bottom w:val="none" w:sz="0" w:space="0" w:color="auto"/>
            <w:right w:val="none" w:sz="0" w:space="0" w:color="auto"/>
          </w:divBdr>
        </w:div>
      </w:divsChild>
    </w:div>
    <w:div w:id="36858817">
      <w:bodyDiv w:val="1"/>
      <w:marLeft w:val="0"/>
      <w:marRight w:val="0"/>
      <w:marTop w:val="0"/>
      <w:marBottom w:val="0"/>
      <w:divBdr>
        <w:top w:val="none" w:sz="0" w:space="0" w:color="auto"/>
        <w:left w:val="none" w:sz="0" w:space="0" w:color="auto"/>
        <w:bottom w:val="none" w:sz="0" w:space="0" w:color="auto"/>
        <w:right w:val="none" w:sz="0" w:space="0" w:color="auto"/>
      </w:divBdr>
      <w:divsChild>
        <w:div w:id="144401008">
          <w:marLeft w:val="0"/>
          <w:marRight w:val="0"/>
          <w:marTop w:val="0"/>
          <w:marBottom w:val="225"/>
          <w:divBdr>
            <w:top w:val="none" w:sz="0" w:space="0" w:color="auto"/>
            <w:left w:val="none" w:sz="0" w:space="0" w:color="auto"/>
            <w:bottom w:val="none" w:sz="0" w:space="0" w:color="auto"/>
            <w:right w:val="none" w:sz="0" w:space="0" w:color="auto"/>
          </w:divBdr>
        </w:div>
      </w:divsChild>
    </w:div>
    <w:div w:id="129636783">
      <w:bodyDiv w:val="1"/>
      <w:marLeft w:val="0"/>
      <w:marRight w:val="0"/>
      <w:marTop w:val="0"/>
      <w:marBottom w:val="0"/>
      <w:divBdr>
        <w:top w:val="none" w:sz="0" w:space="0" w:color="auto"/>
        <w:left w:val="none" w:sz="0" w:space="0" w:color="auto"/>
        <w:bottom w:val="none" w:sz="0" w:space="0" w:color="auto"/>
        <w:right w:val="none" w:sz="0" w:space="0" w:color="auto"/>
      </w:divBdr>
      <w:divsChild>
        <w:div w:id="613705877">
          <w:marLeft w:val="0"/>
          <w:marRight w:val="0"/>
          <w:marTop w:val="0"/>
          <w:marBottom w:val="225"/>
          <w:divBdr>
            <w:top w:val="none" w:sz="0" w:space="0" w:color="auto"/>
            <w:left w:val="none" w:sz="0" w:space="0" w:color="auto"/>
            <w:bottom w:val="none" w:sz="0" w:space="0" w:color="auto"/>
            <w:right w:val="none" w:sz="0" w:space="0" w:color="auto"/>
          </w:divBdr>
        </w:div>
      </w:divsChild>
    </w:div>
    <w:div w:id="170680368">
      <w:bodyDiv w:val="1"/>
      <w:marLeft w:val="0"/>
      <w:marRight w:val="0"/>
      <w:marTop w:val="0"/>
      <w:marBottom w:val="0"/>
      <w:divBdr>
        <w:top w:val="none" w:sz="0" w:space="0" w:color="auto"/>
        <w:left w:val="none" w:sz="0" w:space="0" w:color="auto"/>
        <w:bottom w:val="none" w:sz="0" w:space="0" w:color="auto"/>
        <w:right w:val="none" w:sz="0" w:space="0" w:color="auto"/>
      </w:divBdr>
      <w:divsChild>
        <w:div w:id="1544906259">
          <w:marLeft w:val="0"/>
          <w:marRight w:val="0"/>
          <w:marTop w:val="0"/>
          <w:marBottom w:val="225"/>
          <w:divBdr>
            <w:top w:val="none" w:sz="0" w:space="0" w:color="auto"/>
            <w:left w:val="none" w:sz="0" w:space="0" w:color="auto"/>
            <w:bottom w:val="none" w:sz="0" w:space="0" w:color="auto"/>
            <w:right w:val="none" w:sz="0" w:space="0" w:color="auto"/>
          </w:divBdr>
        </w:div>
      </w:divsChild>
    </w:div>
    <w:div w:id="296840399">
      <w:bodyDiv w:val="1"/>
      <w:marLeft w:val="0"/>
      <w:marRight w:val="0"/>
      <w:marTop w:val="0"/>
      <w:marBottom w:val="0"/>
      <w:divBdr>
        <w:top w:val="none" w:sz="0" w:space="0" w:color="auto"/>
        <w:left w:val="none" w:sz="0" w:space="0" w:color="auto"/>
        <w:bottom w:val="none" w:sz="0" w:space="0" w:color="auto"/>
        <w:right w:val="none" w:sz="0" w:space="0" w:color="auto"/>
      </w:divBdr>
      <w:divsChild>
        <w:div w:id="1261911962">
          <w:marLeft w:val="0"/>
          <w:marRight w:val="0"/>
          <w:marTop w:val="0"/>
          <w:marBottom w:val="225"/>
          <w:divBdr>
            <w:top w:val="none" w:sz="0" w:space="0" w:color="auto"/>
            <w:left w:val="none" w:sz="0" w:space="0" w:color="auto"/>
            <w:bottom w:val="none" w:sz="0" w:space="0" w:color="auto"/>
            <w:right w:val="none" w:sz="0" w:space="0" w:color="auto"/>
          </w:divBdr>
        </w:div>
      </w:divsChild>
    </w:div>
    <w:div w:id="339159377">
      <w:bodyDiv w:val="1"/>
      <w:marLeft w:val="0"/>
      <w:marRight w:val="0"/>
      <w:marTop w:val="0"/>
      <w:marBottom w:val="0"/>
      <w:divBdr>
        <w:top w:val="none" w:sz="0" w:space="0" w:color="auto"/>
        <w:left w:val="none" w:sz="0" w:space="0" w:color="auto"/>
        <w:bottom w:val="none" w:sz="0" w:space="0" w:color="auto"/>
        <w:right w:val="none" w:sz="0" w:space="0" w:color="auto"/>
      </w:divBdr>
      <w:divsChild>
        <w:div w:id="902907693">
          <w:marLeft w:val="0"/>
          <w:marRight w:val="0"/>
          <w:marTop w:val="0"/>
          <w:marBottom w:val="225"/>
          <w:divBdr>
            <w:top w:val="none" w:sz="0" w:space="0" w:color="auto"/>
            <w:left w:val="none" w:sz="0" w:space="0" w:color="auto"/>
            <w:bottom w:val="none" w:sz="0" w:space="0" w:color="auto"/>
            <w:right w:val="none" w:sz="0" w:space="0" w:color="auto"/>
          </w:divBdr>
        </w:div>
      </w:divsChild>
    </w:div>
    <w:div w:id="442044386">
      <w:bodyDiv w:val="1"/>
      <w:marLeft w:val="0"/>
      <w:marRight w:val="0"/>
      <w:marTop w:val="0"/>
      <w:marBottom w:val="0"/>
      <w:divBdr>
        <w:top w:val="none" w:sz="0" w:space="0" w:color="auto"/>
        <w:left w:val="none" w:sz="0" w:space="0" w:color="auto"/>
        <w:bottom w:val="none" w:sz="0" w:space="0" w:color="auto"/>
        <w:right w:val="none" w:sz="0" w:space="0" w:color="auto"/>
      </w:divBdr>
      <w:divsChild>
        <w:div w:id="1492788631">
          <w:marLeft w:val="0"/>
          <w:marRight w:val="0"/>
          <w:marTop w:val="0"/>
          <w:marBottom w:val="225"/>
          <w:divBdr>
            <w:top w:val="none" w:sz="0" w:space="0" w:color="auto"/>
            <w:left w:val="none" w:sz="0" w:space="0" w:color="auto"/>
            <w:bottom w:val="none" w:sz="0" w:space="0" w:color="auto"/>
            <w:right w:val="none" w:sz="0" w:space="0" w:color="auto"/>
          </w:divBdr>
        </w:div>
      </w:divsChild>
    </w:div>
    <w:div w:id="450705268">
      <w:bodyDiv w:val="1"/>
      <w:marLeft w:val="0"/>
      <w:marRight w:val="0"/>
      <w:marTop w:val="0"/>
      <w:marBottom w:val="0"/>
      <w:divBdr>
        <w:top w:val="none" w:sz="0" w:space="0" w:color="auto"/>
        <w:left w:val="none" w:sz="0" w:space="0" w:color="auto"/>
        <w:bottom w:val="none" w:sz="0" w:space="0" w:color="auto"/>
        <w:right w:val="none" w:sz="0" w:space="0" w:color="auto"/>
      </w:divBdr>
      <w:divsChild>
        <w:div w:id="1289504985">
          <w:marLeft w:val="0"/>
          <w:marRight w:val="0"/>
          <w:marTop w:val="0"/>
          <w:marBottom w:val="225"/>
          <w:divBdr>
            <w:top w:val="none" w:sz="0" w:space="0" w:color="auto"/>
            <w:left w:val="none" w:sz="0" w:space="0" w:color="auto"/>
            <w:bottom w:val="none" w:sz="0" w:space="0" w:color="auto"/>
            <w:right w:val="none" w:sz="0" w:space="0" w:color="auto"/>
          </w:divBdr>
        </w:div>
      </w:divsChild>
    </w:div>
    <w:div w:id="497042905">
      <w:bodyDiv w:val="1"/>
      <w:marLeft w:val="0"/>
      <w:marRight w:val="0"/>
      <w:marTop w:val="0"/>
      <w:marBottom w:val="0"/>
      <w:divBdr>
        <w:top w:val="none" w:sz="0" w:space="0" w:color="auto"/>
        <w:left w:val="none" w:sz="0" w:space="0" w:color="auto"/>
        <w:bottom w:val="none" w:sz="0" w:space="0" w:color="auto"/>
        <w:right w:val="none" w:sz="0" w:space="0" w:color="auto"/>
      </w:divBdr>
      <w:divsChild>
        <w:div w:id="323552974">
          <w:marLeft w:val="0"/>
          <w:marRight w:val="0"/>
          <w:marTop w:val="0"/>
          <w:marBottom w:val="225"/>
          <w:divBdr>
            <w:top w:val="none" w:sz="0" w:space="0" w:color="auto"/>
            <w:left w:val="none" w:sz="0" w:space="0" w:color="auto"/>
            <w:bottom w:val="none" w:sz="0" w:space="0" w:color="auto"/>
            <w:right w:val="none" w:sz="0" w:space="0" w:color="auto"/>
          </w:divBdr>
        </w:div>
      </w:divsChild>
    </w:div>
    <w:div w:id="573512817">
      <w:bodyDiv w:val="1"/>
      <w:marLeft w:val="0"/>
      <w:marRight w:val="0"/>
      <w:marTop w:val="0"/>
      <w:marBottom w:val="0"/>
      <w:divBdr>
        <w:top w:val="none" w:sz="0" w:space="0" w:color="auto"/>
        <w:left w:val="none" w:sz="0" w:space="0" w:color="auto"/>
        <w:bottom w:val="none" w:sz="0" w:space="0" w:color="auto"/>
        <w:right w:val="none" w:sz="0" w:space="0" w:color="auto"/>
      </w:divBdr>
      <w:divsChild>
        <w:div w:id="1123496511">
          <w:marLeft w:val="0"/>
          <w:marRight w:val="0"/>
          <w:marTop w:val="0"/>
          <w:marBottom w:val="225"/>
          <w:divBdr>
            <w:top w:val="none" w:sz="0" w:space="0" w:color="auto"/>
            <w:left w:val="none" w:sz="0" w:space="0" w:color="auto"/>
            <w:bottom w:val="none" w:sz="0" w:space="0" w:color="auto"/>
            <w:right w:val="none" w:sz="0" w:space="0" w:color="auto"/>
          </w:divBdr>
        </w:div>
      </w:divsChild>
    </w:div>
    <w:div w:id="615721342">
      <w:bodyDiv w:val="1"/>
      <w:marLeft w:val="0"/>
      <w:marRight w:val="0"/>
      <w:marTop w:val="0"/>
      <w:marBottom w:val="0"/>
      <w:divBdr>
        <w:top w:val="none" w:sz="0" w:space="0" w:color="auto"/>
        <w:left w:val="none" w:sz="0" w:space="0" w:color="auto"/>
        <w:bottom w:val="none" w:sz="0" w:space="0" w:color="auto"/>
        <w:right w:val="none" w:sz="0" w:space="0" w:color="auto"/>
      </w:divBdr>
      <w:divsChild>
        <w:div w:id="426737494">
          <w:marLeft w:val="0"/>
          <w:marRight w:val="0"/>
          <w:marTop w:val="0"/>
          <w:marBottom w:val="225"/>
          <w:divBdr>
            <w:top w:val="none" w:sz="0" w:space="0" w:color="auto"/>
            <w:left w:val="none" w:sz="0" w:space="0" w:color="auto"/>
            <w:bottom w:val="none" w:sz="0" w:space="0" w:color="auto"/>
            <w:right w:val="none" w:sz="0" w:space="0" w:color="auto"/>
          </w:divBdr>
        </w:div>
      </w:divsChild>
    </w:div>
    <w:div w:id="689378390">
      <w:bodyDiv w:val="1"/>
      <w:marLeft w:val="0"/>
      <w:marRight w:val="0"/>
      <w:marTop w:val="0"/>
      <w:marBottom w:val="0"/>
      <w:divBdr>
        <w:top w:val="none" w:sz="0" w:space="0" w:color="auto"/>
        <w:left w:val="none" w:sz="0" w:space="0" w:color="auto"/>
        <w:bottom w:val="none" w:sz="0" w:space="0" w:color="auto"/>
        <w:right w:val="none" w:sz="0" w:space="0" w:color="auto"/>
      </w:divBdr>
      <w:divsChild>
        <w:div w:id="872766278">
          <w:marLeft w:val="0"/>
          <w:marRight w:val="0"/>
          <w:marTop w:val="0"/>
          <w:marBottom w:val="225"/>
          <w:divBdr>
            <w:top w:val="none" w:sz="0" w:space="0" w:color="auto"/>
            <w:left w:val="none" w:sz="0" w:space="0" w:color="auto"/>
            <w:bottom w:val="none" w:sz="0" w:space="0" w:color="auto"/>
            <w:right w:val="none" w:sz="0" w:space="0" w:color="auto"/>
          </w:divBdr>
        </w:div>
      </w:divsChild>
    </w:div>
    <w:div w:id="752243226">
      <w:bodyDiv w:val="1"/>
      <w:marLeft w:val="0"/>
      <w:marRight w:val="0"/>
      <w:marTop w:val="0"/>
      <w:marBottom w:val="0"/>
      <w:divBdr>
        <w:top w:val="none" w:sz="0" w:space="0" w:color="auto"/>
        <w:left w:val="none" w:sz="0" w:space="0" w:color="auto"/>
        <w:bottom w:val="none" w:sz="0" w:space="0" w:color="auto"/>
        <w:right w:val="none" w:sz="0" w:space="0" w:color="auto"/>
      </w:divBdr>
      <w:divsChild>
        <w:div w:id="1323974442">
          <w:marLeft w:val="0"/>
          <w:marRight w:val="0"/>
          <w:marTop w:val="0"/>
          <w:marBottom w:val="225"/>
          <w:divBdr>
            <w:top w:val="none" w:sz="0" w:space="0" w:color="auto"/>
            <w:left w:val="none" w:sz="0" w:space="0" w:color="auto"/>
            <w:bottom w:val="none" w:sz="0" w:space="0" w:color="auto"/>
            <w:right w:val="none" w:sz="0" w:space="0" w:color="auto"/>
          </w:divBdr>
        </w:div>
      </w:divsChild>
    </w:div>
    <w:div w:id="771365053">
      <w:bodyDiv w:val="1"/>
      <w:marLeft w:val="0"/>
      <w:marRight w:val="0"/>
      <w:marTop w:val="0"/>
      <w:marBottom w:val="0"/>
      <w:divBdr>
        <w:top w:val="none" w:sz="0" w:space="0" w:color="auto"/>
        <w:left w:val="none" w:sz="0" w:space="0" w:color="auto"/>
        <w:bottom w:val="none" w:sz="0" w:space="0" w:color="auto"/>
        <w:right w:val="none" w:sz="0" w:space="0" w:color="auto"/>
      </w:divBdr>
      <w:divsChild>
        <w:div w:id="21824720">
          <w:marLeft w:val="0"/>
          <w:marRight w:val="0"/>
          <w:marTop w:val="0"/>
          <w:marBottom w:val="225"/>
          <w:divBdr>
            <w:top w:val="none" w:sz="0" w:space="0" w:color="auto"/>
            <w:left w:val="none" w:sz="0" w:space="0" w:color="auto"/>
            <w:bottom w:val="none" w:sz="0" w:space="0" w:color="auto"/>
            <w:right w:val="none" w:sz="0" w:space="0" w:color="auto"/>
          </w:divBdr>
        </w:div>
      </w:divsChild>
    </w:div>
    <w:div w:id="819737311">
      <w:bodyDiv w:val="1"/>
      <w:marLeft w:val="0"/>
      <w:marRight w:val="0"/>
      <w:marTop w:val="0"/>
      <w:marBottom w:val="0"/>
      <w:divBdr>
        <w:top w:val="none" w:sz="0" w:space="0" w:color="auto"/>
        <w:left w:val="none" w:sz="0" w:space="0" w:color="auto"/>
        <w:bottom w:val="none" w:sz="0" w:space="0" w:color="auto"/>
        <w:right w:val="none" w:sz="0" w:space="0" w:color="auto"/>
      </w:divBdr>
      <w:divsChild>
        <w:div w:id="1541430326">
          <w:marLeft w:val="0"/>
          <w:marRight w:val="0"/>
          <w:marTop w:val="0"/>
          <w:marBottom w:val="225"/>
          <w:divBdr>
            <w:top w:val="none" w:sz="0" w:space="0" w:color="auto"/>
            <w:left w:val="none" w:sz="0" w:space="0" w:color="auto"/>
            <w:bottom w:val="none" w:sz="0" w:space="0" w:color="auto"/>
            <w:right w:val="none" w:sz="0" w:space="0" w:color="auto"/>
          </w:divBdr>
        </w:div>
      </w:divsChild>
    </w:div>
    <w:div w:id="875431251">
      <w:bodyDiv w:val="1"/>
      <w:marLeft w:val="0"/>
      <w:marRight w:val="0"/>
      <w:marTop w:val="0"/>
      <w:marBottom w:val="0"/>
      <w:divBdr>
        <w:top w:val="none" w:sz="0" w:space="0" w:color="auto"/>
        <w:left w:val="none" w:sz="0" w:space="0" w:color="auto"/>
        <w:bottom w:val="none" w:sz="0" w:space="0" w:color="auto"/>
        <w:right w:val="none" w:sz="0" w:space="0" w:color="auto"/>
      </w:divBdr>
      <w:divsChild>
        <w:div w:id="2098594621">
          <w:marLeft w:val="0"/>
          <w:marRight w:val="0"/>
          <w:marTop w:val="0"/>
          <w:marBottom w:val="225"/>
          <w:divBdr>
            <w:top w:val="none" w:sz="0" w:space="0" w:color="auto"/>
            <w:left w:val="none" w:sz="0" w:space="0" w:color="auto"/>
            <w:bottom w:val="none" w:sz="0" w:space="0" w:color="auto"/>
            <w:right w:val="none" w:sz="0" w:space="0" w:color="auto"/>
          </w:divBdr>
        </w:div>
      </w:divsChild>
    </w:div>
    <w:div w:id="895703387">
      <w:bodyDiv w:val="1"/>
      <w:marLeft w:val="0"/>
      <w:marRight w:val="0"/>
      <w:marTop w:val="0"/>
      <w:marBottom w:val="0"/>
      <w:divBdr>
        <w:top w:val="none" w:sz="0" w:space="0" w:color="auto"/>
        <w:left w:val="none" w:sz="0" w:space="0" w:color="auto"/>
        <w:bottom w:val="none" w:sz="0" w:space="0" w:color="auto"/>
        <w:right w:val="none" w:sz="0" w:space="0" w:color="auto"/>
      </w:divBdr>
    </w:div>
    <w:div w:id="973027418">
      <w:bodyDiv w:val="1"/>
      <w:marLeft w:val="0"/>
      <w:marRight w:val="0"/>
      <w:marTop w:val="0"/>
      <w:marBottom w:val="0"/>
      <w:divBdr>
        <w:top w:val="none" w:sz="0" w:space="0" w:color="auto"/>
        <w:left w:val="none" w:sz="0" w:space="0" w:color="auto"/>
        <w:bottom w:val="none" w:sz="0" w:space="0" w:color="auto"/>
        <w:right w:val="none" w:sz="0" w:space="0" w:color="auto"/>
      </w:divBdr>
      <w:divsChild>
        <w:div w:id="1235046994">
          <w:marLeft w:val="0"/>
          <w:marRight w:val="0"/>
          <w:marTop w:val="0"/>
          <w:marBottom w:val="225"/>
          <w:divBdr>
            <w:top w:val="none" w:sz="0" w:space="0" w:color="auto"/>
            <w:left w:val="none" w:sz="0" w:space="0" w:color="auto"/>
            <w:bottom w:val="none" w:sz="0" w:space="0" w:color="auto"/>
            <w:right w:val="none" w:sz="0" w:space="0" w:color="auto"/>
          </w:divBdr>
        </w:div>
      </w:divsChild>
    </w:div>
    <w:div w:id="1051001291">
      <w:bodyDiv w:val="1"/>
      <w:marLeft w:val="0"/>
      <w:marRight w:val="0"/>
      <w:marTop w:val="0"/>
      <w:marBottom w:val="0"/>
      <w:divBdr>
        <w:top w:val="none" w:sz="0" w:space="0" w:color="auto"/>
        <w:left w:val="none" w:sz="0" w:space="0" w:color="auto"/>
        <w:bottom w:val="none" w:sz="0" w:space="0" w:color="auto"/>
        <w:right w:val="none" w:sz="0" w:space="0" w:color="auto"/>
      </w:divBdr>
      <w:divsChild>
        <w:div w:id="281888073">
          <w:marLeft w:val="0"/>
          <w:marRight w:val="0"/>
          <w:marTop w:val="0"/>
          <w:marBottom w:val="225"/>
          <w:divBdr>
            <w:top w:val="none" w:sz="0" w:space="0" w:color="auto"/>
            <w:left w:val="none" w:sz="0" w:space="0" w:color="auto"/>
            <w:bottom w:val="none" w:sz="0" w:space="0" w:color="auto"/>
            <w:right w:val="none" w:sz="0" w:space="0" w:color="auto"/>
          </w:divBdr>
        </w:div>
      </w:divsChild>
    </w:div>
    <w:div w:id="1067144344">
      <w:bodyDiv w:val="1"/>
      <w:marLeft w:val="0"/>
      <w:marRight w:val="0"/>
      <w:marTop w:val="0"/>
      <w:marBottom w:val="0"/>
      <w:divBdr>
        <w:top w:val="none" w:sz="0" w:space="0" w:color="auto"/>
        <w:left w:val="none" w:sz="0" w:space="0" w:color="auto"/>
        <w:bottom w:val="none" w:sz="0" w:space="0" w:color="auto"/>
        <w:right w:val="none" w:sz="0" w:space="0" w:color="auto"/>
      </w:divBdr>
      <w:divsChild>
        <w:div w:id="1083181494">
          <w:marLeft w:val="0"/>
          <w:marRight w:val="0"/>
          <w:marTop w:val="0"/>
          <w:marBottom w:val="225"/>
          <w:divBdr>
            <w:top w:val="none" w:sz="0" w:space="0" w:color="auto"/>
            <w:left w:val="none" w:sz="0" w:space="0" w:color="auto"/>
            <w:bottom w:val="none" w:sz="0" w:space="0" w:color="auto"/>
            <w:right w:val="none" w:sz="0" w:space="0" w:color="auto"/>
          </w:divBdr>
        </w:div>
      </w:divsChild>
    </w:div>
    <w:div w:id="1117212842">
      <w:bodyDiv w:val="1"/>
      <w:marLeft w:val="0"/>
      <w:marRight w:val="0"/>
      <w:marTop w:val="0"/>
      <w:marBottom w:val="0"/>
      <w:divBdr>
        <w:top w:val="none" w:sz="0" w:space="0" w:color="auto"/>
        <w:left w:val="none" w:sz="0" w:space="0" w:color="auto"/>
        <w:bottom w:val="none" w:sz="0" w:space="0" w:color="auto"/>
        <w:right w:val="none" w:sz="0" w:space="0" w:color="auto"/>
      </w:divBdr>
      <w:divsChild>
        <w:div w:id="707678210">
          <w:marLeft w:val="0"/>
          <w:marRight w:val="0"/>
          <w:marTop w:val="0"/>
          <w:marBottom w:val="225"/>
          <w:divBdr>
            <w:top w:val="none" w:sz="0" w:space="0" w:color="auto"/>
            <w:left w:val="none" w:sz="0" w:space="0" w:color="auto"/>
            <w:bottom w:val="none" w:sz="0" w:space="0" w:color="auto"/>
            <w:right w:val="none" w:sz="0" w:space="0" w:color="auto"/>
          </w:divBdr>
        </w:div>
      </w:divsChild>
    </w:div>
    <w:div w:id="1135834014">
      <w:bodyDiv w:val="1"/>
      <w:marLeft w:val="0"/>
      <w:marRight w:val="0"/>
      <w:marTop w:val="0"/>
      <w:marBottom w:val="0"/>
      <w:divBdr>
        <w:top w:val="none" w:sz="0" w:space="0" w:color="auto"/>
        <w:left w:val="none" w:sz="0" w:space="0" w:color="auto"/>
        <w:bottom w:val="none" w:sz="0" w:space="0" w:color="auto"/>
        <w:right w:val="none" w:sz="0" w:space="0" w:color="auto"/>
      </w:divBdr>
      <w:divsChild>
        <w:div w:id="1660767319">
          <w:marLeft w:val="0"/>
          <w:marRight w:val="0"/>
          <w:marTop w:val="0"/>
          <w:marBottom w:val="225"/>
          <w:divBdr>
            <w:top w:val="none" w:sz="0" w:space="0" w:color="auto"/>
            <w:left w:val="none" w:sz="0" w:space="0" w:color="auto"/>
            <w:bottom w:val="none" w:sz="0" w:space="0" w:color="auto"/>
            <w:right w:val="none" w:sz="0" w:space="0" w:color="auto"/>
          </w:divBdr>
        </w:div>
      </w:divsChild>
    </w:div>
    <w:div w:id="1242443789">
      <w:bodyDiv w:val="1"/>
      <w:marLeft w:val="0"/>
      <w:marRight w:val="0"/>
      <w:marTop w:val="0"/>
      <w:marBottom w:val="0"/>
      <w:divBdr>
        <w:top w:val="none" w:sz="0" w:space="0" w:color="auto"/>
        <w:left w:val="none" w:sz="0" w:space="0" w:color="auto"/>
        <w:bottom w:val="none" w:sz="0" w:space="0" w:color="auto"/>
        <w:right w:val="none" w:sz="0" w:space="0" w:color="auto"/>
      </w:divBdr>
      <w:divsChild>
        <w:div w:id="1442214711">
          <w:marLeft w:val="0"/>
          <w:marRight w:val="0"/>
          <w:marTop w:val="0"/>
          <w:marBottom w:val="225"/>
          <w:divBdr>
            <w:top w:val="none" w:sz="0" w:space="0" w:color="auto"/>
            <w:left w:val="none" w:sz="0" w:space="0" w:color="auto"/>
            <w:bottom w:val="none" w:sz="0" w:space="0" w:color="auto"/>
            <w:right w:val="none" w:sz="0" w:space="0" w:color="auto"/>
          </w:divBdr>
        </w:div>
      </w:divsChild>
    </w:div>
    <w:div w:id="1263878484">
      <w:bodyDiv w:val="1"/>
      <w:marLeft w:val="0"/>
      <w:marRight w:val="0"/>
      <w:marTop w:val="0"/>
      <w:marBottom w:val="0"/>
      <w:divBdr>
        <w:top w:val="none" w:sz="0" w:space="0" w:color="auto"/>
        <w:left w:val="none" w:sz="0" w:space="0" w:color="auto"/>
        <w:bottom w:val="none" w:sz="0" w:space="0" w:color="auto"/>
        <w:right w:val="none" w:sz="0" w:space="0" w:color="auto"/>
      </w:divBdr>
    </w:div>
    <w:div w:id="1346052097">
      <w:bodyDiv w:val="1"/>
      <w:marLeft w:val="0"/>
      <w:marRight w:val="0"/>
      <w:marTop w:val="0"/>
      <w:marBottom w:val="0"/>
      <w:divBdr>
        <w:top w:val="none" w:sz="0" w:space="0" w:color="auto"/>
        <w:left w:val="none" w:sz="0" w:space="0" w:color="auto"/>
        <w:bottom w:val="none" w:sz="0" w:space="0" w:color="auto"/>
        <w:right w:val="none" w:sz="0" w:space="0" w:color="auto"/>
      </w:divBdr>
      <w:divsChild>
        <w:div w:id="840239503">
          <w:marLeft w:val="0"/>
          <w:marRight w:val="0"/>
          <w:marTop w:val="0"/>
          <w:marBottom w:val="225"/>
          <w:divBdr>
            <w:top w:val="none" w:sz="0" w:space="0" w:color="auto"/>
            <w:left w:val="none" w:sz="0" w:space="0" w:color="auto"/>
            <w:bottom w:val="none" w:sz="0" w:space="0" w:color="auto"/>
            <w:right w:val="none" w:sz="0" w:space="0" w:color="auto"/>
          </w:divBdr>
        </w:div>
      </w:divsChild>
    </w:div>
    <w:div w:id="1352876088">
      <w:bodyDiv w:val="1"/>
      <w:marLeft w:val="0"/>
      <w:marRight w:val="0"/>
      <w:marTop w:val="0"/>
      <w:marBottom w:val="0"/>
      <w:divBdr>
        <w:top w:val="none" w:sz="0" w:space="0" w:color="auto"/>
        <w:left w:val="none" w:sz="0" w:space="0" w:color="auto"/>
        <w:bottom w:val="none" w:sz="0" w:space="0" w:color="auto"/>
        <w:right w:val="none" w:sz="0" w:space="0" w:color="auto"/>
      </w:divBdr>
      <w:divsChild>
        <w:div w:id="599334946">
          <w:marLeft w:val="0"/>
          <w:marRight w:val="0"/>
          <w:marTop w:val="0"/>
          <w:marBottom w:val="225"/>
          <w:divBdr>
            <w:top w:val="none" w:sz="0" w:space="0" w:color="auto"/>
            <w:left w:val="none" w:sz="0" w:space="0" w:color="auto"/>
            <w:bottom w:val="none" w:sz="0" w:space="0" w:color="auto"/>
            <w:right w:val="none" w:sz="0" w:space="0" w:color="auto"/>
          </w:divBdr>
        </w:div>
      </w:divsChild>
    </w:div>
    <w:div w:id="1366515551">
      <w:bodyDiv w:val="1"/>
      <w:marLeft w:val="0"/>
      <w:marRight w:val="0"/>
      <w:marTop w:val="0"/>
      <w:marBottom w:val="0"/>
      <w:divBdr>
        <w:top w:val="none" w:sz="0" w:space="0" w:color="auto"/>
        <w:left w:val="none" w:sz="0" w:space="0" w:color="auto"/>
        <w:bottom w:val="none" w:sz="0" w:space="0" w:color="auto"/>
        <w:right w:val="none" w:sz="0" w:space="0" w:color="auto"/>
      </w:divBdr>
      <w:divsChild>
        <w:div w:id="2021005489">
          <w:marLeft w:val="0"/>
          <w:marRight w:val="0"/>
          <w:marTop w:val="0"/>
          <w:marBottom w:val="225"/>
          <w:divBdr>
            <w:top w:val="none" w:sz="0" w:space="0" w:color="auto"/>
            <w:left w:val="none" w:sz="0" w:space="0" w:color="auto"/>
            <w:bottom w:val="none" w:sz="0" w:space="0" w:color="auto"/>
            <w:right w:val="none" w:sz="0" w:space="0" w:color="auto"/>
          </w:divBdr>
        </w:div>
      </w:divsChild>
    </w:div>
    <w:div w:id="1370952095">
      <w:bodyDiv w:val="1"/>
      <w:marLeft w:val="0"/>
      <w:marRight w:val="0"/>
      <w:marTop w:val="0"/>
      <w:marBottom w:val="0"/>
      <w:divBdr>
        <w:top w:val="none" w:sz="0" w:space="0" w:color="auto"/>
        <w:left w:val="none" w:sz="0" w:space="0" w:color="auto"/>
        <w:bottom w:val="none" w:sz="0" w:space="0" w:color="auto"/>
        <w:right w:val="none" w:sz="0" w:space="0" w:color="auto"/>
      </w:divBdr>
      <w:divsChild>
        <w:div w:id="2097507845">
          <w:marLeft w:val="0"/>
          <w:marRight w:val="0"/>
          <w:marTop w:val="0"/>
          <w:marBottom w:val="225"/>
          <w:divBdr>
            <w:top w:val="none" w:sz="0" w:space="0" w:color="auto"/>
            <w:left w:val="none" w:sz="0" w:space="0" w:color="auto"/>
            <w:bottom w:val="none" w:sz="0" w:space="0" w:color="auto"/>
            <w:right w:val="none" w:sz="0" w:space="0" w:color="auto"/>
          </w:divBdr>
        </w:div>
      </w:divsChild>
    </w:div>
    <w:div w:id="1407728529">
      <w:bodyDiv w:val="1"/>
      <w:marLeft w:val="0"/>
      <w:marRight w:val="0"/>
      <w:marTop w:val="0"/>
      <w:marBottom w:val="0"/>
      <w:divBdr>
        <w:top w:val="none" w:sz="0" w:space="0" w:color="auto"/>
        <w:left w:val="none" w:sz="0" w:space="0" w:color="auto"/>
        <w:bottom w:val="none" w:sz="0" w:space="0" w:color="auto"/>
        <w:right w:val="none" w:sz="0" w:space="0" w:color="auto"/>
      </w:divBdr>
      <w:divsChild>
        <w:div w:id="1806772622">
          <w:marLeft w:val="0"/>
          <w:marRight w:val="0"/>
          <w:marTop w:val="0"/>
          <w:marBottom w:val="225"/>
          <w:divBdr>
            <w:top w:val="none" w:sz="0" w:space="0" w:color="auto"/>
            <w:left w:val="none" w:sz="0" w:space="0" w:color="auto"/>
            <w:bottom w:val="none" w:sz="0" w:space="0" w:color="auto"/>
            <w:right w:val="none" w:sz="0" w:space="0" w:color="auto"/>
          </w:divBdr>
        </w:div>
      </w:divsChild>
    </w:div>
    <w:div w:id="1435632812">
      <w:bodyDiv w:val="1"/>
      <w:marLeft w:val="0"/>
      <w:marRight w:val="0"/>
      <w:marTop w:val="0"/>
      <w:marBottom w:val="0"/>
      <w:divBdr>
        <w:top w:val="none" w:sz="0" w:space="0" w:color="auto"/>
        <w:left w:val="none" w:sz="0" w:space="0" w:color="auto"/>
        <w:bottom w:val="none" w:sz="0" w:space="0" w:color="auto"/>
        <w:right w:val="none" w:sz="0" w:space="0" w:color="auto"/>
      </w:divBdr>
      <w:divsChild>
        <w:div w:id="648704915">
          <w:marLeft w:val="0"/>
          <w:marRight w:val="0"/>
          <w:marTop w:val="0"/>
          <w:marBottom w:val="225"/>
          <w:divBdr>
            <w:top w:val="none" w:sz="0" w:space="0" w:color="auto"/>
            <w:left w:val="none" w:sz="0" w:space="0" w:color="auto"/>
            <w:bottom w:val="none" w:sz="0" w:space="0" w:color="auto"/>
            <w:right w:val="none" w:sz="0" w:space="0" w:color="auto"/>
          </w:divBdr>
        </w:div>
      </w:divsChild>
    </w:div>
    <w:div w:id="1436360038">
      <w:bodyDiv w:val="1"/>
      <w:marLeft w:val="0"/>
      <w:marRight w:val="0"/>
      <w:marTop w:val="0"/>
      <w:marBottom w:val="0"/>
      <w:divBdr>
        <w:top w:val="none" w:sz="0" w:space="0" w:color="auto"/>
        <w:left w:val="none" w:sz="0" w:space="0" w:color="auto"/>
        <w:bottom w:val="none" w:sz="0" w:space="0" w:color="auto"/>
        <w:right w:val="none" w:sz="0" w:space="0" w:color="auto"/>
      </w:divBdr>
      <w:divsChild>
        <w:div w:id="1031884717">
          <w:marLeft w:val="0"/>
          <w:marRight w:val="0"/>
          <w:marTop w:val="0"/>
          <w:marBottom w:val="225"/>
          <w:divBdr>
            <w:top w:val="none" w:sz="0" w:space="0" w:color="auto"/>
            <w:left w:val="none" w:sz="0" w:space="0" w:color="auto"/>
            <w:bottom w:val="none" w:sz="0" w:space="0" w:color="auto"/>
            <w:right w:val="none" w:sz="0" w:space="0" w:color="auto"/>
          </w:divBdr>
        </w:div>
      </w:divsChild>
    </w:div>
    <w:div w:id="1521315213">
      <w:bodyDiv w:val="1"/>
      <w:marLeft w:val="0"/>
      <w:marRight w:val="0"/>
      <w:marTop w:val="0"/>
      <w:marBottom w:val="0"/>
      <w:divBdr>
        <w:top w:val="none" w:sz="0" w:space="0" w:color="auto"/>
        <w:left w:val="none" w:sz="0" w:space="0" w:color="auto"/>
        <w:bottom w:val="none" w:sz="0" w:space="0" w:color="auto"/>
        <w:right w:val="none" w:sz="0" w:space="0" w:color="auto"/>
      </w:divBdr>
      <w:divsChild>
        <w:div w:id="1728381008">
          <w:marLeft w:val="0"/>
          <w:marRight w:val="0"/>
          <w:marTop w:val="0"/>
          <w:marBottom w:val="225"/>
          <w:divBdr>
            <w:top w:val="none" w:sz="0" w:space="0" w:color="auto"/>
            <w:left w:val="none" w:sz="0" w:space="0" w:color="auto"/>
            <w:bottom w:val="none" w:sz="0" w:space="0" w:color="auto"/>
            <w:right w:val="none" w:sz="0" w:space="0" w:color="auto"/>
          </w:divBdr>
        </w:div>
      </w:divsChild>
    </w:div>
    <w:div w:id="1570070282">
      <w:bodyDiv w:val="1"/>
      <w:marLeft w:val="0"/>
      <w:marRight w:val="0"/>
      <w:marTop w:val="0"/>
      <w:marBottom w:val="0"/>
      <w:divBdr>
        <w:top w:val="none" w:sz="0" w:space="0" w:color="auto"/>
        <w:left w:val="none" w:sz="0" w:space="0" w:color="auto"/>
        <w:bottom w:val="none" w:sz="0" w:space="0" w:color="auto"/>
        <w:right w:val="none" w:sz="0" w:space="0" w:color="auto"/>
      </w:divBdr>
      <w:divsChild>
        <w:div w:id="1708798065">
          <w:marLeft w:val="0"/>
          <w:marRight w:val="0"/>
          <w:marTop w:val="0"/>
          <w:marBottom w:val="225"/>
          <w:divBdr>
            <w:top w:val="none" w:sz="0" w:space="0" w:color="auto"/>
            <w:left w:val="none" w:sz="0" w:space="0" w:color="auto"/>
            <w:bottom w:val="none" w:sz="0" w:space="0" w:color="auto"/>
            <w:right w:val="none" w:sz="0" w:space="0" w:color="auto"/>
          </w:divBdr>
        </w:div>
      </w:divsChild>
    </w:div>
    <w:div w:id="1587569918">
      <w:bodyDiv w:val="1"/>
      <w:marLeft w:val="0"/>
      <w:marRight w:val="0"/>
      <w:marTop w:val="0"/>
      <w:marBottom w:val="0"/>
      <w:divBdr>
        <w:top w:val="none" w:sz="0" w:space="0" w:color="auto"/>
        <w:left w:val="none" w:sz="0" w:space="0" w:color="auto"/>
        <w:bottom w:val="none" w:sz="0" w:space="0" w:color="auto"/>
        <w:right w:val="none" w:sz="0" w:space="0" w:color="auto"/>
      </w:divBdr>
      <w:divsChild>
        <w:div w:id="958027648">
          <w:marLeft w:val="0"/>
          <w:marRight w:val="0"/>
          <w:marTop w:val="0"/>
          <w:marBottom w:val="225"/>
          <w:divBdr>
            <w:top w:val="none" w:sz="0" w:space="0" w:color="auto"/>
            <w:left w:val="none" w:sz="0" w:space="0" w:color="auto"/>
            <w:bottom w:val="none" w:sz="0" w:space="0" w:color="auto"/>
            <w:right w:val="none" w:sz="0" w:space="0" w:color="auto"/>
          </w:divBdr>
        </w:div>
      </w:divsChild>
    </w:div>
    <w:div w:id="1597051841">
      <w:bodyDiv w:val="1"/>
      <w:marLeft w:val="0"/>
      <w:marRight w:val="0"/>
      <w:marTop w:val="0"/>
      <w:marBottom w:val="0"/>
      <w:divBdr>
        <w:top w:val="none" w:sz="0" w:space="0" w:color="auto"/>
        <w:left w:val="none" w:sz="0" w:space="0" w:color="auto"/>
        <w:bottom w:val="none" w:sz="0" w:space="0" w:color="auto"/>
        <w:right w:val="none" w:sz="0" w:space="0" w:color="auto"/>
      </w:divBdr>
      <w:divsChild>
        <w:div w:id="833454038">
          <w:marLeft w:val="0"/>
          <w:marRight w:val="0"/>
          <w:marTop w:val="0"/>
          <w:marBottom w:val="225"/>
          <w:divBdr>
            <w:top w:val="none" w:sz="0" w:space="0" w:color="auto"/>
            <w:left w:val="none" w:sz="0" w:space="0" w:color="auto"/>
            <w:bottom w:val="none" w:sz="0" w:space="0" w:color="auto"/>
            <w:right w:val="none" w:sz="0" w:space="0" w:color="auto"/>
          </w:divBdr>
        </w:div>
      </w:divsChild>
    </w:div>
    <w:div w:id="1711110589">
      <w:bodyDiv w:val="1"/>
      <w:marLeft w:val="0"/>
      <w:marRight w:val="0"/>
      <w:marTop w:val="0"/>
      <w:marBottom w:val="0"/>
      <w:divBdr>
        <w:top w:val="none" w:sz="0" w:space="0" w:color="auto"/>
        <w:left w:val="none" w:sz="0" w:space="0" w:color="auto"/>
        <w:bottom w:val="none" w:sz="0" w:space="0" w:color="auto"/>
        <w:right w:val="none" w:sz="0" w:space="0" w:color="auto"/>
      </w:divBdr>
      <w:divsChild>
        <w:div w:id="1482818282">
          <w:marLeft w:val="0"/>
          <w:marRight w:val="0"/>
          <w:marTop w:val="0"/>
          <w:marBottom w:val="225"/>
          <w:divBdr>
            <w:top w:val="none" w:sz="0" w:space="0" w:color="auto"/>
            <w:left w:val="none" w:sz="0" w:space="0" w:color="auto"/>
            <w:bottom w:val="none" w:sz="0" w:space="0" w:color="auto"/>
            <w:right w:val="none" w:sz="0" w:space="0" w:color="auto"/>
          </w:divBdr>
        </w:div>
      </w:divsChild>
    </w:div>
    <w:div w:id="1749419511">
      <w:bodyDiv w:val="1"/>
      <w:marLeft w:val="0"/>
      <w:marRight w:val="0"/>
      <w:marTop w:val="0"/>
      <w:marBottom w:val="0"/>
      <w:divBdr>
        <w:top w:val="none" w:sz="0" w:space="0" w:color="auto"/>
        <w:left w:val="none" w:sz="0" w:space="0" w:color="auto"/>
        <w:bottom w:val="none" w:sz="0" w:space="0" w:color="auto"/>
        <w:right w:val="none" w:sz="0" w:space="0" w:color="auto"/>
      </w:divBdr>
      <w:divsChild>
        <w:div w:id="868833846">
          <w:marLeft w:val="0"/>
          <w:marRight w:val="0"/>
          <w:marTop w:val="0"/>
          <w:marBottom w:val="225"/>
          <w:divBdr>
            <w:top w:val="none" w:sz="0" w:space="0" w:color="auto"/>
            <w:left w:val="none" w:sz="0" w:space="0" w:color="auto"/>
            <w:bottom w:val="none" w:sz="0" w:space="0" w:color="auto"/>
            <w:right w:val="none" w:sz="0" w:space="0" w:color="auto"/>
          </w:divBdr>
        </w:div>
      </w:divsChild>
    </w:div>
    <w:div w:id="1762334643">
      <w:bodyDiv w:val="1"/>
      <w:marLeft w:val="0"/>
      <w:marRight w:val="0"/>
      <w:marTop w:val="0"/>
      <w:marBottom w:val="0"/>
      <w:divBdr>
        <w:top w:val="none" w:sz="0" w:space="0" w:color="auto"/>
        <w:left w:val="none" w:sz="0" w:space="0" w:color="auto"/>
        <w:bottom w:val="none" w:sz="0" w:space="0" w:color="auto"/>
        <w:right w:val="none" w:sz="0" w:space="0" w:color="auto"/>
      </w:divBdr>
      <w:divsChild>
        <w:div w:id="634990840">
          <w:marLeft w:val="0"/>
          <w:marRight w:val="0"/>
          <w:marTop w:val="0"/>
          <w:marBottom w:val="225"/>
          <w:divBdr>
            <w:top w:val="none" w:sz="0" w:space="0" w:color="auto"/>
            <w:left w:val="none" w:sz="0" w:space="0" w:color="auto"/>
            <w:bottom w:val="none" w:sz="0" w:space="0" w:color="auto"/>
            <w:right w:val="none" w:sz="0" w:space="0" w:color="auto"/>
          </w:divBdr>
        </w:div>
      </w:divsChild>
    </w:div>
    <w:div w:id="1812554343">
      <w:bodyDiv w:val="1"/>
      <w:marLeft w:val="0"/>
      <w:marRight w:val="0"/>
      <w:marTop w:val="0"/>
      <w:marBottom w:val="0"/>
      <w:divBdr>
        <w:top w:val="none" w:sz="0" w:space="0" w:color="auto"/>
        <w:left w:val="none" w:sz="0" w:space="0" w:color="auto"/>
        <w:bottom w:val="none" w:sz="0" w:space="0" w:color="auto"/>
        <w:right w:val="none" w:sz="0" w:space="0" w:color="auto"/>
      </w:divBdr>
      <w:divsChild>
        <w:div w:id="529731432">
          <w:marLeft w:val="0"/>
          <w:marRight w:val="0"/>
          <w:marTop w:val="0"/>
          <w:marBottom w:val="225"/>
          <w:divBdr>
            <w:top w:val="none" w:sz="0" w:space="0" w:color="auto"/>
            <w:left w:val="none" w:sz="0" w:space="0" w:color="auto"/>
            <w:bottom w:val="none" w:sz="0" w:space="0" w:color="auto"/>
            <w:right w:val="none" w:sz="0" w:space="0" w:color="auto"/>
          </w:divBdr>
        </w:div>
      </w:divsChild>
    </w:div>
    <w:div w:id="1822041368">
      <w:bodyDiv w:val="1"/>
      <w:marLeft w:val="0"/>
      <w:marRight w:val="0"/>
      <w:marTop w:val="0"/>
      <w:marBottom w:val="0"/>
      <w:divBdr>
        <w:top w:val="none" w:sz="0" w:space="0" w:color="auto"/>
        <w:left w:val="none" w:sz="0" w:space="0" w:color="auto"/>
        <w:bottom w:val="none" w:sz="0" w:space="0" w:color="auto"/>
        <w:right w:val="none" w:sz="0" w:space="0" w:color="auto"/>
      </w:divBdr>
      <w:divsChild>
        <w:div w:id="442119815">
          <w:marLeft w:val="0"/>
          <w:marRight w:val="0"/>
          <w:marTop w:val="0"/>
          <w:marBottom w:val="225"/>
          <w:divBdr>
            <w:top w:val="none" w:sz="0" w:space="0" w:color="auto"/>
            <w:left w:val="none" w:sz="0" w:space="0" w:color="auto"/>
            <w:bottom w:val="none" w:sz="0" w:space="0" w:color="auto"/>
            <w:right w:val="none" w:sz="0" w:space="0" w:color="auto"/>
          </w:divBdr>
        </w:div>
      </w:divsChild>
    </w:div>
    <w:div w:id="1837846426">
      <w:bodyDiv w:val="1"/>
      <w:marLeft w:val="0"/>
      <w:marRight w:val="0"/>
      <w:marTop w:val="0"/>
      <w:marBottom w:val="0"/>
      <w:divBdr>
        <w:top w:val="none" w:sz="0" w:space="0" w:color="auto"/>
        <w:left w:val="none" w:sz="0" w:space="0" w:color="auto"/>
        <w:bottom w:val="none" w:sz="0" w:space="0" w:color="auto"/>
        <w:right w:val="none" w:sz="0" w:space="0" w:color="auto"/>
      </w:divBdr>
      <w:divsChild>
        <w:div w:id="1988900981">
          <w:marLeft w:val="0"/>
          <w:marRight w:val="0"/>
          <w:marTop w:val="0"/>
          <w:marBottom w:val="225"/>
          <w:divBdr>
            <w:top w:val="none" w:sz="0" w:space="0" w:color="auto"/>
            <w:left w:val="none" w:sz="0" w:space="0" w:color="auto"/>
            <w:bottom w:val="none" w:sz="0" w:space="0" w:color="auto"/>
            <w:right w:val="none" w:sz="0" w:space="0" w:color="auto"/>
          </w:divBdr>
        </w:div>
      </w:divsChild>
    </w:div>
    <w:div w:id="1863349897">
      <w:bodyDiv w:val="1"/>
      <w:marLeft w:val="0"/>
      <w:marRight w:val="0"/>
      <w:marTop w:val="0"/>
      <w:marBottom w:val="0"/>
      <w:divBdr>
        <w:top w:val="none" w:sz="0" w:space="0" w:color="auto"/>
        <w:left w:val="none" w:sz="0" w:space="0" w:color="auto"/>
        <w:bottom w:val="none" w:sz="0" w:space="0" w:color="auto"/>
        <w:right w:val="none" w:sz="0" w:space="0" w:color="auto"/>
      </w:divBdr>
      <w:divsChild>
        <w:div w:id="633295285">
          <w:marLeft w:val="0"/>
          <w:marRight w:val="0"/>
          <w:marTop w:val="0"/>
          <w:marBottom w:val="225"/>
          <w:divBdr>
            <w:top w:val="none" w:sz="0" w:space="0" w:color="auto"/>
            <w:left w:val="none" w:sz="0" w:space="0" w:color="auto"/>
            <w:bottom w:val="none" w:sz="0" w:space="0" w:color="auto"/>
            <w:right w:val="none" w:sz="0" w:space="0" w:color="auto"/>
          </w:divBdr>
        </w:div>
      </w:divsChild>
    </w:div>
    <w:div w:id="1926453576">
      <w:bodyDiv w:val="1"/>
      <w:marLeft w:val="0"/>
      <w:marRight w:val="0"/>
      <w:marTop w:val="0"/>
      <w:marBottom w:val="0"/>
      <w:divBdr>
        <w:top w:val="none" w:sz="0" w:space="0" w:color="auto"/>
        <w:left w:val="none" w:sz="0" w:space="0" w:color="auto"/>
        <w:bottom w:val="none" w:sz="0" w:space="0" w:color="auto"/>
        <w:right w:val="none" w:sz="0" w:space="0" w:color="auto"/>
      </w:divBdr>
      <w:divsChild>
        <w:div w:id="1054498823">
          <w:marLeft w:val="0"/>
          <w:marRight w:val="0"/>
          <w:marTop w:val="0"/>
          <w:marBottom w:val="225"/>
          <w:divBdr>
            <w:top w:val="none" w:sz="0" w:space="0" w:color="auto"/>
            <w:left w:val="none" w:sz="0" w:space="0" w:color="auto"/>
            <w:bottom w:val="none" w:sz="0" w:space="0" w:color="auto"/>
            <w:right w:val="none" w:sz="0" w:space="0" w:color="auto"/>
          </w:divBdr>
        </w:div>
      </w:divsChild>
    </w:div>
    <w:div w:id="1959874919">
      <w:bodyDiv w:val="1"/>
      <w:marLeft w:val="0"/>
      <w:marRight w:val="0"/>
      <w:marTop w:val="0"/>
      <w:marBottom w:val="0"/>
      <w:divBdr>
        <w:top w:val="none" w:sz="0" w:space="0" w:color="auto"/>
        <w:left w:val="none" w:sz="0" w:space="0" w:color="auto"/>
        <w:bottom w:val="none" w:sz="0" w:space="0" w:color="auto"/>
        <w:right w:val="none" w:sz="0" w:space="0" w:color="auto"/>
      </w:divBdr>
      <w:divsChild>
        <w:div w:id="875779650">
          <w:marLeft w:val="0"/>
          <w:marRight w:val="0"/>
          <w:marTop w:val="0"/>
          <w:marBottom w:val="225"/>
          <w:divBdr>
            <w:top w:val="none" w:sz="0" w:space="0" w:color="auto"/>
            <w:left w:val="none" w:sz="0" w:space="0" w:color="auto"/>
            <w:bottom w:val="none" w:sz="0" w:space="0" w:color="auto"/>
            <w:right w:val="none" w:sz="0" w:space="0" w:color="auto"/>
          </w:divBdr>
        </w:div>
      </w:divsChild>
    </w:div>
    <w:div w:id="1999921539">
      <w:bodyDiv w:val="1"/>
      <w:marLeft w:val="0"/>
      <w:marRight w:val="0"/>
      <w:marTop w:val="0"/>
      <w:marBottom w:val="0"/>
      <w:divBdr>
        <w:top w:val="none" w:sz="0" w:space="0" w:color="auto"/>
        <w:left w:val="none" w:sz="0" w:space="0" w:color="auto"/>
        <w:bottom w:val="none" w:sz="0" w:space="0" w:color="auto"/>
        <w:right w:val="none" w:sz="0" w:space="0" w:color="auto"/>
      </w:divBdr>
      <w:divsChild>
        <w:div w:id="399988478">
          <w:marLeft w:val="0"/>
          <w:marRight w:val="0"/>
          <w:marTop w:val="0"/>
          <w:marBottom w:val="225"/>
          <w:divBdr>
            <w:top w:val="none" w:sz="0" w:space="0" w:color="auto"/>
            <w:left w:val="none" w:sz="0" w:space="0" w:color="auto"/>
            <w:bottom w:val="none" w:sz="0" w:space="0" w:color="auto"/>
            <w:right w:val="none" w:sz="0" w:space="0" w:color="auto"/>
          </w:divBdr>
        </w:div>
      </w:divsChild>
    </w:div>
    <w:div w:id="2005434019">
      <w:bodyDiv w:val="1"/>
      <w:marLeft w:val="0"/>
      <w:marRight w:val="0"/>
      <w:marTop w:val="0"/>
      <w:marBottom w:val="0"/>
      <w:divBdr>
        <w:top w:val="none" w:sz="0" w:space="0" w:color="auto"/>
        <w:left w:val="none" w:sz="0" w:space="0" w:color="auto"/>
        <w:bottom w:val="none" w:sz="0" w:space="0" w:color="auto"/>
        <w:right w:val="none" w:sz="0" w:space="0" w:color="auto"/>
      </w:divBdr>
      <w:divsChild>
        <w:div w:id="945693249">
          <w:marLeft w:val="0"/>
          <w:marRight w:val="0"/>
          <w:marTop w:val="0"/>
          <w:marBottom w:val="225"/>
          <w:divBdr>
            <w:top w:val="none" w:sz="0" w:space="0" w:color="auto"/>
            <w:left w:val="none" w:sz="0" w:space="0" w:color="auto"/>
            <w:bottom w:val="none" w:sz="0" w:space="0" w:color="auto"/>
            <w:right w:val="none" w:sz="0" w:space="0" w:color="auto"/>
          </w:divBdr>
        </w:div>
      </w:divsChild>
    </w:div>
    <w:div w:id="2017144767">
      <w:bodyDiv w:val="1"/>
      <w:marLeft w:val="0"/>
      <w:marRight w:val="0"/>
      <w:marTop w:val="0"/>
      <w:marBottom w:val="0"/>
      <w:divBdr>
        <w:top w:val="none" w:sz="0" w:space="0" w:color="auto"/>
        <w:left w:val="none" w:sz="0" w:space="0" w:color="auto"/>
        <w:bottom w:val="none" w:sz="0" w:space="0" w:color="auto"/>
        <w:right w:val="none" w:sz="0" w:space="0" w:color="auto"/>
      </w:divBdr>
      <w:divsChild>
        <w:div w:id="1610166471">
          <w:marLeft w:val="0"/>
          <w:marRight w:val="0"/>
          <w:marTop w:val="0"/>
          <w:marBottom w:val="225"/>
          <w:divBdr>
            <w:top w:val="none" w:sz="0" w:space="0" w:color="auto"/>
            <w:left w:val="none" w:sz="0" w:space="0" w:color="auto"/>
            <w:bottom w:val="none" w:sz="0" w:space="0" w:color="auto"/>
            <w:right w:val="none" w:sz="0" w:space="0" w:color="auto"/>
          </w:divBdr>
        </w:div>
      </w:divsChild>
    </w:div>
    <w:div w:id="2081630186">
      <w:bodyDiv w:val="1"/>
      <w:marLeft w:val="0"/>
      <w:marRight w:val="0"/>
      <w:marTop w:val="0"/>
      <w:marBottom w:val="0"/>
      <w:divBdr>
        <w:top w:val="none" w:sz="0" w:space="0" w:color="auto"/>
        <w:left w:val="none" w:sz="0" w:space="0" w:color="auto"/>
        <w:bottom w:val="none" w:sz="0" w:space="0" w:color="auto"/>
        <w:right w:val="none" w:sz="0" w:space="0" w:color="auto"/>
      </w:divBdr>
      <w:divsChild>
        <w:div w:id="198472263">
          <w:marLeft w:val="0"/>
          <w:marRight w:val="0"/>
          <w:marTop w:val="0"/>
          <w:marBottom w:val="225"/>
          <w:divBdr>
            <w:top w:val="none" w:sz="0" w:space="0" w:color="auto"/>
            <w:left w:val="none" w:sz="0" w:space="0" w:color="auto"/>
            <w:bottom w:val="none" w:sz="0" w:space="0" w:color="auto"/>
            <w:right w:val="none" w:sz="0" w:space="0" w:color="auto"/>
          </w:divBdr>
        </w:div>
      </w:divsChild>
    </w:div>
    <w:div w:id="2135059257">
      <w:bodyDiv w:val="1"/>
      <w:marLeft w:val="0"/>
      <w:marRight w:val="0"/>
      <w:marTop w:val="0"/>
      <w:marBottom w:val="0"/>
      <w:divBdr>
        <w:top w:val="none" w:sz="0" w:space="0" w:color="auto"/>
        <w:left w:val="none" w:sz="0" w:space="0" w:color="auto"/>
        <w:bottom w:val="none" w:sz="0" w:space="0" w:color="auto"/>
        <w:right w:val="none" w:sz="0" w:space="0" w:color="auto"/>
      </w:divBdr>
      <w:divsChild>
        <w:div w:id="1569999108">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154</TotalTime>
  <Pages>4</Pages>
  <Words>2178</Words>
  <Characters>12417</Characters>
  <Application>Microsoft Office Word</Application>
  <DocSecurity>0</DocSecurity>
  <Lines>103</Lines>
  <Paragraphs>29</Paragraphs>
  <ScaleCrop>false</ScaleCrop>
  <Company/>
  <LinksUpToDate>false</LinksUpToDate>
  <CharactersWithSpaces>14566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55</cp:revision>
  <dcterms:created xsi:type="dcterms:W3CDTF">2025-02-19T15:50:00Z</dcterms:created>
  <dcterms:modified xsi:type="dcterms:W3CDTF">2025-02-19T18:26:00Z</dcterms:modified>
</cp:coreProperties>
</file>