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28438" w14:textId="77777777" w:rsidR="00504797" w:rsidRPr="00504797" w:rsidRDefault="00504797" w:rsidP="00504797">
      <w:pPr>
        <w:shd w:val="clear" w:color="auto" w:fill="EEEEEE"/>
        <w:spacing w:line="240" w:lineRule="auto"/>
        <w:jc w:val="center"/>
        <w:rPr>
          <w:rFonts w:ascii="Tahoma" w:eastAsia="Times New Roman" w:hAnsi="Tahoma" w:cs="Tahoma"/>
          <w:b/>
          <w:bCs/>
          <w:color w:val="000000"/>
          <w:sz w:val="21"/>
          <w:szCs w:val="21"/>
          <w:lang w:eastAsia="ru-RU"/>
        </w:rPr>
      </w:pPr>
      <w:r w:rsidRPr="00504797">
        <w:rPr>
          <w:rFonts w:ascii="Tahoma" w:eastAsia="Times New Roman" w:hAnsi="Tahoma" w:cs="Tahoma"/>
          <w:b/>
          <w:bCs/>
          <w:color w:val="000000"/>
          <w:sz w:val="21"/>
          <w:szCs w:val="21"/>
          <w:lang w:eastAsia="ru-RU"/>
        </w:rPr>
        <w:t>ПОСТАНОВЛЕНИЕ Проект О внесении изменений и дополнений в постановление Администрации Кривцовского сельсовета от 27.04.2021 г. № 38 «Об утверждении Порядка составления и рассмотрения проекта бюджета муниципального образования "Кривцовский сельсовет" Щигровского района Курской области</w:t>
      </w:r>
    </w:p>
    <w:p w14:paraId="1D87349F"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b/>
          <w:bCs/>
          <w:color w:val="000000"/>
          <w:sz w:val="18"/>
          <w:szCs w:val="18"/>
          <w:lang w:eastAsia="ru-RU"/>
        </w:rPr>
        <w:t>АДМИНИСТРАЦИЯ</w:t>
      </w:r>
    </w:p>
    <w:p w14:paraId="66FA728A"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b/>
          <w:bCs/>
          <w:color w:val="000000"/>
          <w:sz w:val="18"/>
          <w:szCs w:val="18"/>
          <w:lang w:eastAsia="ru-RU"/>
        </w:rPr>
        <w:t>КРИВЦОВСКОГО СЕЛЬСОВЕТА</w:t>
      </w:r>
    </w:p>
    <w:p w14:paraId="31091839"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b/>
          <w:bCs/>
          <w:color w:val="000000"/>
          <w:sz w:val="18"/>
          <w:szCs w:val="18"/>
          <w:lang w:eastAsia="ru-RU"/>
        </w:rPr>
        <w:t>ЩИГРОВСКОГО РАЙОНА</w:t>
      </w:r>
    </w:p>
    <w:p w14:paraId="44F31D12"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b/>
          <w:bCs/>
          <w:color w:val="000000"/>
          <w:sz w:val="18"/>
          <w:szCs w:val="18"/>
          <w:lang w:eastAsia="ru-RU"/>
        </w:rPr>
        <w:t>КУРСКОЙ ОБЛАСТИ</w:t>
      </w:r>
    </w:p>
    <w:p w14:paraId="3DAF17A0"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b/>
          <w:bCs/>
          <w:color w:val="000000"/>
          <w:sz w:val="18"/>
          <w:szCs w:val="18"/>
          <w:lang w:eastAsia="ru-RU"/>
        </w:rPr>
        <w:t> </w:t>
      </w:r>
    </w:p>
    <w:p w14:paraId="012A3809"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b/>
          <w:bCs/>
          <w:color w:val="000000"/>
          <w:sz w:val="18"/>
          <w:szCs w:val="18"/>
          <w:lang w:eastAsia="ru-RU"/>
        </w:rPr>
        <w:t>ПОСТАНОВЛЕНИЕ</w:t>
      </w:r>
    </w:p>
    <w:p w14:paraId="4BB45BC1"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b/>
          <w:bCs/>
          <w:color w:val="000000"/>
          <w:sz w:val="18"/>
          <w:szCs w:val="18"/>
          <w:lang w:eastAsia="ru-RU"/>
        </w:rPr>
        <w:t>                                                                                 Проект</w:t>
      </w:r>
    </w:p>
    <w:p w14:paraId="6130D494"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b/>
          <w:bCs/>
          <w:color w:val="000000"/>
          <w:sz w:val="18"/>
          <w:szCs w:val="18"/>
          <w:lang w:eastAsia="ru-RU"/>
        </w:rPr>
        <w:t> </w:t>
      </w:r>
    </w:p>
    <w:p w14:paraId="2958126D"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b/>
          <w:bCs/>
          <w:color w:val="000000"/>
          <w:sz w:val="18"/>
          <w:szCs w:val="18"/>
          <w:lang w:eastAsia="ru-RU"/>
        </w:rPr>
        <w:t xml:space="preserve">О внесении изменений и дополнений в постановление Администрации Кривцовского сельсовета от 27.04.2021 г. № 38 «Об </w:t>
      </w:r>
      <w:proofErr w:type="gramStart"/>
      <w:r w:rsidRPr="00504797">
        <w:rPr>
          <w:rFonts w:ascii="Tahoma" w:eastAsia="Times New Roman" w:hAnsi="Tahoma" w:cs="Tahoma"/>
          <w:b/>
          <w:bCs/>
          <w:color w:val="000000"/>
          <w:sz w:val="18"/>
          <w:szCs w:val="18"/>
          <w:lang w:eastAsia="ru-RU"/>
        </w:rPr>
        <w:t>утверждении  Порядка</w:t>
      </w:r>
      <w:proofErr w:type="gramEnd"/>
      <w:r w:rsidRPr="00504797">
        <w:rPr>
          <w:rFonts w:ascii="Tahoma" w:eastAsia="Times New Roman" w:hAnsi="Tahoma" w:cs="Tahoma"/>
          <w:b/>
          <w:bCs/>
          <w:color w:val="000000"/>
          <w:sz w:val="18"/>
          <w:szCs w:val="18"/>
          <w:lang w:eastAsia="ru-RU"/>
        </w:rPr>
        <w:t>  составления и рассмотрения проекта бюджета муниципального образования "Кривцовский сельсовет" Щигровского района Курской области</w:t>
      </w:r>
    </w:p>
    <w:p w14:paraId="32C79F37"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w:t>
      </w:r>
    </w:p>
    <w:p w14:paraId="2F33BCA0"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w:t>
      </w:r>
    </w:p>
    <w:p w14:paraId="6ED81014"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xml:space="preserve">       В соответствии со статьей 184.2 Бюджетного </w:t>
      </w:r>
      <w:proofErr w:type="gramStart"/>
      <w:r w:rsidRPr="00504797">
        <w:rPr>
          <w:rFonts w:ascii="Tahoma" w:eastAsia="Times New Roman" w:hAnsi="Tahoma" w:cs="Tahoma"/>
          <w:color w:val="000000"/>
          <w:sz w:val="18"/>
          <w:szCs w:val="18"/>
          <w:lang w:eastAsia="ru-RU"/>
        </w:rPr>
        <w:t>кодекса  Российской</w:t>
      </w:r>
      <w:proofErr w:type="gramEnd"/>
      <w:r w:rsidRPr="00504797">
        <w:rPr>
          <w:rFonts w:ascii="Tahoma" w:eastAsia="Times New Roman" w:hAnsi="Tahoma" w:cs="Tahoma"/>
          <w:color w:val="000000"/>
          <w:sz w:val="18"/>
          <w:szCs w:val="18"/>
          <w:lang w:eastAsia="ru-RU"/>
        </w:rPr>
        <w:t xml:space="preserve"> Федерации, Решением Собрания депутатов Кривцовского сельсовета Щигровского района Курской области от 22.12.2021 года № 3-12-7 «Об утверждении новой редакции Положения о бюджетном процессе в Кривцовском сельсовете» с последующими дополнениями и изменениями, Администрация Кривцовского сельсовета Щигровского района                                                           постановляет:</w:t>
      </w:r>
    </w:p>
    <w:p w14:paraId="71EDB3D1" w14:textId="77777777" w:rsidR="00504797" w:rsidRPr="00504797" w:rsidRDefault="00504797" w:rsidP="00504797">
      <w:pPr>
        <w:numPr>
          <w:ilvl w:val="0"/>
          <w:numId w:val="43"/>
        </w:numPr>
        <w:shd w:val="clear" w:color="auto" w:fill="EEEEEE"/>
        <w:spacing w:after="0" w:line="240" w:lineRule="auto"/>
        <w:ind w:left="0"/>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Внести в Порядок составления и рассмотрения проекта бюджета муниципального образования "Кривцовский сельсовет" Щигровского района Курской области, утвержденный постановлением Администрации Кривцовского сельсовета от 27.04.2021 г. №38 следующие изменения и дополнения:</w:t>
      </w:r>
    </w:p>
    <w:p w14:paraId="47185023"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1.1.        Пункт 4.1. Порядка изложить в следующей редакции:</w:t>
      </w:r>
    </w:p>
    <w:p w14:paraId="0AC72842"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w:t>
      </w:r>
    </w:p>
    <w:p w14:paraId="156021C7"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b/>
          <w:bCs/>
          <w:color w:val="000000"/>
          <w:sz w:val="18"/>
          <w:szCs w:val="18"/>
          <w:lang w:eastAsia="ru-RU"/>
        </w:rPr>
        <w:t>«</w:t>
      </w:r>
      <w:r w:rsidRPr="00504797">
        <w:rPr>
          <w:rFonts w:ascii="Tahoma" w:eastAsia="Times New Roman" w:hAnsi="Tahoma" w:cs="Tahoma"/>
          <w:color w:val="000000"/>
          <w:sz w:val="18"/>
          <w:szCs w:val="18"/>
          <w:lang w:eastAsia="ru-RU"/>
        </w:rPr>
        <w:t xml:space="preserve">4.1.  В срок до 01 сентября текущего года администрацией муниципального </w:t>
      </w:r>
      <w:proofErr w:type="gramStart"/>
      <w:r w:rsidRPr="00504797">
        <w:rPr>
          <w:rFonts w:ascii="Tahoma" w:eastAsia="Times New Roman" w:hAnsi="Tahoma" w:cs="Tahoma"/>
          <w:color w:val="000000"/>
          <w:sz w:val="18"/>
          <w:szCs w:val="18"/>
          <w:lang w:eastAsia="ru-RU"/>
        </w:rPr>
        <w:t>образования  «</w:t>
      </w:r>
      <w:proofErr w:type="gramEnd"/>
      <w:r w:rsidRPr="00504797">
        <w:rPr>
          <w:rFonts w:ascii="Tahoma" w:eastAsia="Times New Roman" w:hAnsi="Tahoma" w:cs="Tahoma"/>
          <w:color w:val="000000"/>
          <w:sz w:val="18"/>
          <w:szCs w:val="18"/>
          <w:lang w:eastAsia="ru-RU"/>
        </w:rPr>
        <w:t>Кривцовский сельсовет»    рассматриваются:</w:t>
      </w:r>
    </w:p>
    <w:p w14:paraId="23FC92CE"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xml:space="preserve">- прогноз социально-экономического развития муниципального </w:t>
      </w:r>
      <w:proofErr w:type="gramStart"/>
      <w:r w:rsidRPr="00504797">
        <w:rPr>
          <w:rFonts w:ascii="Tahoma" w:eastAsia="Times New Roman" w:hAnsi="Tahoma" w:cs="Tahoma"/>
          <w:color w:val="000000"/>
          <w:sz w:val="18"/>
          <w:szCs w:val="18"/>
          <w:lang w:eastAsia="ru-RU"/>
        </w:rPr>
        <w:t>образования  «</w:t>
      </w:r>
      <w:proofErr w:type="gramEnd"/>
      <w:r w:rsidRPr="00504797">
        <w:rPr>
          <w:rFonts w:ascii="Tahoma" w:eastAsia="Times New Roman" w:hAnsi="Tahoma" w:cs="Tahoma"/>
          <w:color w:val="000000"/>
          <w:sz w:val="18"/>
          <w:szCs w:val="18"/>
          <w:lang w:eastAsia="ru-RU"/>
        </w:rPr>
        <w:t>Кривцовский сельсовет»    на очередной финансовый год и плановый период;</w:t>
      </w:r>
    </w:p>
    <w:p w14:paraId="2B98B590"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перечень муниципальных программ;</w:t>
      </w:r>
    </w:p>
    <w:p w14:paraId="1C7A2F27"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объем бюджетных ассигнований бюджета муниципального района «Щигровский район».</w:t>
      </w:r>
    </w:p>
    <w:p w14:paraId="166FBCD8"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xml:space="preserve">В срок до 15 октября текущего года администрацией муниципального образования «Кривцовский </w:t>
      </w:r>
      <w:proofErr w:type="gramStart"/>
      <w:r w:rsidRPr="00504797">
        <w:rPr>
          <w:rFonts w:ascii="Tahoma" w:eastAsia="Times New Roman" w:hAnsi="Tahoma" w:cs="Tahoma"/>
          <w:color w:val="000000"/>
          <w:sz w:val="18"/>
          <w:szCs w:val="18"/>
          <w:lang w:eastAsia="ru-RU"/>
        </w:rPr>
        <w:t>сельсовет»   </w:t>
      </w:r>
      <w:proofErr w:type="gramEnd"/>
      <w:r w:rsidRPr="00504797">
        <w:rPr>
          <w:rFonts w:ascii="Tahoma" w:eastAsia="Times New Roman" w:hAnsi="Tahoma" w:cs="Tahoma"/>
          <w:color w:val="000000"/>
          <w:sz w:val="18"/>
          <w:szCs w:val="18"/>
          <w:lang w:eastAsia="ru-RU"/>
        </w:rPr>
        <w:t xml:space="preserve"> рассматриваются и утверждаются основные направления бюджетной и налоговой политики муниципального образования «Кривцовский сельсовет»  на очередной финансовый год и плановый период;</w:t>
      </w:r>
    </w:p>
    <w:p w14:paraId="57AC5D7E"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В срок не позднее 1 октября - паспорта муниципальных программ.</w:t>
      </w:r>
    </w:p>
    <w:p w14:paraId="0A8B9F5E"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В срок до 1 сентября текущего года распределение предельных объемов финансирования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296D7E8A"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В срок до 01 сентября текущего года предложения об отмене, приостановлении действия нормативных правовых актов муниципального образования «Кривцовский сельсовет», исполнение которых влечет за собой расходование средств бюджета на мероприятия, не обеспеченные реальными источниками финансирования;</w:t>
      </w:r>
    </w:p>
    <w:p w14:paraId="689C401C"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В срок до 1 октября текущего года пояснительную записку по формированию бюджетных ассигнований и иные материалы с расчетами и обоснованиями, необходимыми для разработки соответствующих разделов проектировок бюджета совместно с уполномоченным органом.</w:t>
      </w:r>
    </w:p>
    <w:p w14:paraId="4D54530E"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xml:space="preserve">Администрация Кривцовского сельсовета направляет проект решения о бюджете Кривцовского сельсовета на очередной финансовый год и плановый период до 15 </w:t>
      </w:r>
      <w:proofErr w:type="gramStart"/>
      <w:r w:rsidRPr="00504797">
        <w:rPr>
          <w:rFonts w:ascii="Tahoma" w:eastAsia="Times New Roman" w:hAnsi="Tahoma" w:cs="Tahoma"/>
          <w:color w:val="000000"/>
          <w:sz w:val="18"/>
          <w:szCs w:val="18"/>
          <w:lang w:eastAsia="ru-RU"/>
        </w:rPr>
        <w:t>ноября  в</w:t>
      </w:r>
      <w:proofErr w:type="gramEnd"/>
      <w:r w:rsidRPr="00504797">
        <w:rPr>
          <w:rFonts w:ascii="Tahoma" w:eastAsia="Times New Roman" w:hAnsi="Tahoma" w:cs="Tahoma"/>
          <w:color w:val="000000"/>
          <w:sz w:val="18"/>
          <w:szCs w:val="18"/>
          <w:lang w:eastAsia="ru-RU"/>
        </w:rPr>
        <w:t xml:space="preserve"> Собрание депутатов Кривцовского сельсовета и в уполномоченный орган по внешнему контролю (на основании Соглашения о передаче полномочий по осуществлению внешнего муниципального финансового контроля).</w:t>
      </w:r>
    </w:p>
    <w:p w14:paraId="3703149B"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Администрация Кривцовского сельсовета одновременно с внесением в Собрание депутатов Кривцовского сельсовета обнародует проект решения о бюджете на очередной финансовый год и плановый период, путём размещения полного текста проекта решения на информационных стендах Кривцовского сельсовета и на официальном сайте в сети Интернет.</w:t>
      </w:r>
    </w:p>
    <w:p w14:paraId="0C3A53F5"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w:t>
      </w:r>
    </w:p>
    <w:p w14:paraId="34B382B8"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1.</w:t>
      </w:r>
      <w:proofErr w:type="gramStart"/>
      <w:r w:rsidRPr="00504797">
        <w:rPr>
          <w:rFonts w:ascii="Tahoma" w:eastAsia="Times New Roman" w:hAnsi="Tahoma" w:cs="Tahoma"/>
          <w:color w:val="000000"/>
          <w:sz w:val="18"/>
          <w:szCs w:val="18"/>
          <w:lang w:eastAsia="ru-RU"/>
        </w:rPr>
        <w:t>2.Пункт</w:t>
      </w:r>
      <w:proofErr w:type="gramEnd"/>
      <w:r w:rsidRPr="00504797">
        <w:rPr>
          <w:rFonts w:ascii="Tahoma" w:eastAsia="Times New Roman" w:hAnsi="Tahoma" w:cs="Tahoma"/>
          <w:color w:val="000000"/>
          <w:sz w:val="18"/>
          <w:szCs w:val="18"/>
          <w:lang w:eastAsia="ru-RU"/>
        </w:rPr>
        <w:t xml:space="preserve"> 4.2 дополнить абзацами следующего содержания:</w:t>
      </w:r>
    </w:p>
    <w:p w14:paraId="65AAA6D5"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504797">
        <w:rPr>
          <w:rFonts w:ascii="Tahoma" w:eastAsia="Times New Roman" w:hAnsi="Tahoma" w:cs="Tahoma"/>
          <w:b/>
          <w:bCs/>
          <w:color w:val="000000"/>
          <w:sz w:val="18"/>
          <w:szCs w:val="18"/>
          <w:lang w:eastAsia="ru-RU"/>
        </w:rPr>
        <w:t>« </w:t>
      </w:r>
      <w:r w:rsidRPr="00504797">
        <w:rPr>
          <w:rFonts w:ascii="Tahoma" w:eastAsia="Times New Roman" w:hAnsi="Tahoma" w:cs="Tahoma"/>
          <w:color w:val="000000"/>
          <w:sz w:val="18"/>
          <w:szCs w:val="18"/>
          <w:lang w:eastAsia="ru-RU"/>
        </w:rPr>
        <w:t>10</w:t>
      </w:r>
      <w:proofErr w:type="gramEnd"/>
      <w:r w:rsidRPr="00504797">
        <w:rPr>
          <w:rFonts w:ascii="Tahoma" w:eastAsia="Times New Roman" w:hAnsi="Tahoma" w:cs="Tahoma"/>
          <w:color w:val="000000"/>
          <w:sz w:val="18"/>
          <w:szCs w:val="18"/>
          <w:lang w:eastAsia="ru-RU"/>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14:paraId="5ECF18FC"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11) методики (проекты методик) и расчеты распределения межбюджетных трансфертов;</w:t>
      </w:r>
    </w:p>
    <w:p w14:paraId="49FE730F"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12)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4190D56D"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1.3. Части 5,6 Порядка отменить как незаконные.</w:t>
      </w:r>
    </w:p>
    <w:p w14:paraId="6C587B4E"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lastRenderedPageBreak/>
        <w:t> </w:t>
      </w:r>
    </w:p>
    <w:p w14:paraId="197F4ED5"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2. Контроль за выполнением настоящего постановления оставляю за собой.</w:t>
      </w:r>
    </w:p>
    <w:p w14:paraId="43FFFFA5"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3. Постановление вступает в силу со дня подписания.</w:t>
      </w:r>
    </w:p>
    <w:p w14:paraId="4EFF349B"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w:t>
      </w:r>
    </w:p>
    <w:p w14:paraId="2F920C14" w14:textId="77777777" w:rsidR="00504797" w:rsidRPr="00504797" w:rsidRDefault="00504797" w:rsidP="00504797">
      <w:pPr>
        <w:shd w:val="clear" w:color="auto" w:fill="EEEEEE"/>
        <w:spacing w:after="0" w:line="240" w:lineRule="auto"/>
        <w:jc w:val="both"/>
        <w:rPr>
          <w:rFonts w:ascii="Tahoma" w:eastAsia="Times New Roman" w:hAnsi="Tahoma" w:cs="Tahoma"/>
          <w:color w:val="000000"/>
          <w:sz w:val="18"/>
          <w:szCs w:val="18"/>
          <w:lang w:eastAsia="ru-RU"/>
        </w:rPr>
      </w:pPr>
      <w:r w:rsidRPr="00504797">
        <w:rPr>
          <w:rFonts w:ascii="Tahoma" w:eastAsia="Times New Roman" w:hAnsi="Tahoma" w:cs="Tahoma"/>
          <w:color w:val="000000"/>
          <w:sz w:val="18"/>
          <w:szCs w:val="18"/>
          <w:lang w:eastAsia="ru-RU"/>
        </w:rPr>
        <w:t> Врио Главы Кривцовского сельсовета                                    И.Н. Ивлякова</w:t>
      </w:r>
    </w:p>
    <w:p w14:paraId="5F3F1730" w14:textId="77777777" w:rsidR="00183FC8" w:rsidRPr="00504797" w:rsidRDefault="00183FC8" w:rsidP="00504797">
      <w:bookmarkStart w:id="0" w:name="_GoBack"/>
      <w:bookmarkEnd w:id="0"/>
    </w:p>
    <w:sectPr w:rsidR="00183FC8" w:rsidRPr="00504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6D2"/>
    <w:multiLevelType w:val="multilevel"/>
    <w:tmpl w:val="A05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020B"/>
    <w:multiLevelType w:val="multilevel"/>
    <w:tmpl w:val="2C0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719"/>
    <w:multiLevelType w:val="multilevel"/>
    <w:tmpl w:val="9754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4553D"/>
    <w:multiLevelType w:val="multilevel"/>
    <w:tmpl w:val="7EF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B6CFE"/>
    <w:multiLevelType w:val="multilevel"/>
    <w:tmpl w:val="581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F0382"/>
    <w:multiLevelType w:val="multilevel"/>
    <w:tmpl w:val="9A3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E3341"/>
    <w:multiLevelType w:val="multilevel"/>
    <w:tmpl w:val="F02C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E027E"/>
    <w:multiLevelType w:val="multilevel"/>
    <w:tmpl w:val="A76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546A0"/>
    <w:multiLevelType w:val="multilevel"/>
    <w:tmpl w:val="477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614FB"/>
    <w:multiLevelType w:val="multilevel"/>
    <w:tmpl w:val="2FB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A300D"/>
    <w:multiLevelType w:val="multilevel"/>
    <w:tmpl w:val="3FE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93E05"/>
    <w:multiLevelType w:val="multilevel"/>
    <w:tmpl w:val="002C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C111C4"/>
    <w:multiLevelType w:val="multilevel"/>
    <w:tmpl w:val="740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56E21"/>
    <w:multiLevelType w:val="multilevel"/>
    <w:tmpl w:val="912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B0446"/>
    <w:multiLevelType w:val="multilevel"/>
    <w:tmpl w:val="1C5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C5CA1"/>
    <w:multiLevelType w:val="multilevel"/>
    <w:tmpl w:val="C04E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FD644F"/>
    <w:multiLevelType w:val="multilevel"/>
    <w:tmpl w:val="D37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83432"/>
    <w:multiLevelType w:val="multilevel"/>
    <w:tmpl w:val="3162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125436"/>
    <w:multiLevelType w:val="multilevel"/>
    <w:tmpl w:val="E1A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D4AF5"/>
    <w:multiLevelType w:val="multilevel"/>
    <w:tmpl w:val="E07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0B03"/>
    <w:multiLevelType w:val="multilevel"/>
    <w:tmpl w:val="3B3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11DFC"/>
    <w:multiLevelType w:val="multilevel"/>
    <w:tmpl w:val="15D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C296A"/>
    <w:multiLevelType w:val="multilevel"/>
    <w:tmpl w:val="EA8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949C1"/>
    <w:multiLevelType w:val="multilevel"/>
    <w:tmpl w:val="90C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96A67"/>
    <w:multiLevelType w:val="multilevel"/>
    <w:tmpl w:val="A222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6096E"/>
    <w:multiLevelType w:val="multilevel"/>
    <w:tmpl w:val="EF22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63BB5"/>
    <w:multiLevelType w:val="multilevel"/>
    <w:tmpl w:val="A5A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97EEE"/>
    <w:multiLevelType w:val="multilevel"/>
    <w:tmpl w:val="63A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87AD6"/>
    <w:multiLevelType w:val="multilevel"/>
    <w:tmpl w:val="5150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0B34FC"/>
    <w:multiLevelType w:val="multilevel"/>
    <w:tmpl w:val="ADF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B7928"/>
    <w:multiLevelType w:val="multilevel"/>
    <w:tmpl w:val="65E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8A22EE"/>
    <w:multiLevelType w:val="multilevel"/>
    <w:tmpl w:val="6F7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04D85"/>
    <w:multiLevelType w:val="multilevel"/>
    <w:tmpl w:val="67B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96154A"/>
    <w:multiLevelType w:val="multilevel"/>
    <w:tmpl w:val="EB4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B6031"/>
    <w:multiLevelType w:val="multilevel"/>
    <w:tmpl w:val="10D6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A739D7"/>
    <w:multiLevelType w:val="multilevel"/>
    <w:tmpl w:val="3BC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86504"/>
    <w:multiLevelType w:val="multilevel"/>
    <w:tmpl w:val="3CB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D6232"/>
    <w:multiLevelType w:val="multilevel"/>
    <w:tmpl w:val="A44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61742B"/>
    <w:multiLevelType w:val="multilevel"/>
    <w:tmpl w:val="D4F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76474A"/>
    <w:multiLevelType w:val="multilevel"/>
    <w:tmpl w:val="68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FA5FE2"/>
    <w:multiLevelType w:val="multilevel"/>
    <w:tmpl w:val="6DE8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9B45AF"/>
    <w:multiLevelType w:val="multilevel"/>
    <w:tmpl w:val="1B2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9C0A5B"/>
    <w:multiLevelType w:val="multilevel"/>
    <w:tmpl w:val="06A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4"/>
  </w:num>
  <w:num w:numId="3">
    <w:abstractNumId w:val="38"/>
  </w:num>
  <w:num w:numId="4">
    <w:abstractNumId w:val="31"/>
  </w:num>
  <w:num w:numId="5">
    <w:abstractNumId w:val="4"/>
  </w:num>
  <w:num w:numId="6">
    <w:abstractNumId w:val="26"/>
  </w:num>
  <w:num w:numId="7">
    <w:abstractNumId w:val="37"/>
  </w:num>
  <w:num w:numId="8">
    <w:abstractNumId w:val="21"/>
  </w:num>
  <w:num w:numId="9">
    <w:abstractNumId w:val="19"/>
  </w:num>
  <w:num w:numId="10">
    <w:abstractNumId w:val="5"/>
  </w:num>
  <w:num w:numId="11">
    <w:abstractNumId w:val="3"/>
  </w:num>
  <w:num w:numId="12">
    <w:abstractNumId w:val="10"/>
  </w:num>
  <w:num w:numId="13">
    <w:abstractNumId w:val="8"/>
  </w:num>
  <w:num w:numId="14">
    <w:abstractNumId w:val="32"/>
  </w:num>
  <w:num w:numId="15">
    <w:abstractNumId w:val="23"/>
  </w:num>
  <w:num w:numId="16">
    <w:abstractNumId w:val="36"/>
  </w:num>
  <w:num w:numId="17">
    <w:abstractNumId w:val="1"/>
  </w:num>
  <w:num w:numId="18">
    <w:abstractNumId w:val="6"/>
  </w:num>
  <w:num w:numId="19">
    <w:abstractNumId w:val="12"/>
  </w:num>
  <w:num w:numId="20">
    <w:abstractNumId w:val="13"/>
  </w:num>
  <w:num w:numId="21">
    <w:abstractNumId w:val="33"/>
  </w:num>
  <w:num w:numId="22">
    <w:abstractNumId w:val="29"/>
  </w:num>
  <w:num w:numId="23">
    <w:abstractNumId w:val="39"/>
  </w:num>
  <w:num w:numId="24">
    <w:abstractNumId w:val="16"/>
  </w:num>
  <w:num w:numId="25">
    <w:abstractNumId w:val="22"/>
  </w:num>
  <w:num w:numId="26">
    <w:abstractNumId w:val="0"/>
  </w:num>
  <w:num w:numId="27">
    <w:abstractNumId w:val="35"/>
  </w:num>
  <w:num w:numId="28">
    <w:abstractNumId w:val="41"/>
  </w:num>
  <w:num w:numId="29">
    <w:abstractNumId w:val="30"/>
  </w:num>
  <w:num w:numId="30">
    <w:abstractNumId w:val="7"/>
  </w:num>
  <w:num w:numId="31">
    <w:abstractNumId w:val="20"/>
  </w:num>
  <w:num w:numId="32">
    <w:abstractNumId w:val="9"/>
  </w:num>
  <w:num w:numId="33">
    <w:abstractNumId w:val="42"/>
  </w:num>
  <w:num w:numId="34">
    <w:abstractNumId w:val="28"/>
  </w:num>
  <w:num w:numId="35">
    <w:abstractNumId w:val="14"/>
  </w:num>
  <w:num w:numId="36">
    <w:abstractNumId w:val="18"/>
  </w:num>
  <w:num w:numId="37">
    <w:abstractNumId w:val="11"/>
  </w:num>
  <w:num w:numId="38">
    <w:abstractNumId w:val="17"/>
  </w:num>
  <w:num w:numId="39">
    <w:abstractNumId w:val="34"/>
  </w:num>
  <w:num w:numId="40">
    <w:abstractNumId w:val="15"/>
  </w:num>
  <w:num w:numId="41">
    <w:abstractNumId w:val="25"/>
  </w:num>
  <w:num w:numId="42">
    <w:abstractNumId w:val="40"/>
  </w:num>
  <w:num w:numId="4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54BA"/>
    <w:rsid w:val="001C767D"/>
    <w:rsid w:val="001E0B71"/>
    <w:rsid w:val="002357DC"/>
    <w:rsid w:val="00254237"/>
    <w:rsid w:val="002A2206"/>
    <w:rsid w:val="002B66EF"/>
    <w:rsid w:val="003D5D97"/>
    <w:rsid w:val="003E2BEB"/>
    <w:rsid w:val="00436857"/>
    <w:rsid w:val="00475E23"/>
    <w:rsid w:val="004D4AC8"/>
    <w:rsid w:val="004F4F22"/>
    <w:rsid w:val="00504797"/>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8364DB"/>
    <w:rsid w:val="008533C1"/>
    <w:rsid w:val="00883C49"/>
    <w:rsid w:val="008B6A0A"/>
    <w:rsid w:val="00916DF4"/>
    <w:rsid w:val="009816E1"/>
    <w:rsid w:val="00986EC9"/>
    <w:rsid w:val="009D2F8F"/>
    <w:rsid w:val="00A4168A"/>
    <w:rsid w:val="00A54549"/>
    <w:rsid w:val="00A558F9"/>
    <w:rsid w:val="00A623E0"/>
    <w:rsid w:val="00B120E7"/>
    <w:rsid w:val="00B12ADF"/>
    <w:rsid w:val="00B16FD5"/>
    <w:rsid w:val="00BF407A"/>
    <w:rsid w:val="00C64849"/>
    <w:rsid w:val="00CD18FF"/>
    <w:rsid w:val="00D01344"/>
    <w:rsid w:val="00D13212"/>
    <w:rsid w:val="00D361FA"/>
    <w:rsid w:val="00DA6DCE"/>
    <w:rsid w:val="00E06099"/>
    <w:rsid w:val="00E60231"/>
    <w:rsid w:val="00E61482"/>
    <w:rsid w:val="00E93F26"/>
    <w:rsid w:val="00F01E17"/>
    <w:rsid w:val="00F53CF1"/>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dcterms:created xsi:type="dcterms:W3CDTF">2025-02-19T15:50:00Z</dcterms:created>
  <dcterms:modified xsi:type="dcterms:W3CDTF">2025-02-21T17:28:00Z</dcterms:modified>
</cp:coreProperties>
</file>