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D1224E" w14:paraId="4BCEDFB7" w14:textId="77777777" w:rsidTr="00D1224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1BA1BF2" w14:textId="77777777" w:rsidR="00D1224E" w:rsidRDefault="00D1224E"/>
        </w:tc>
      </w:tr>
    </w:tbl>
    <w:p w14:paraId="5A695049" w14:textId="77777777" w:rsidR="00D1224E" w:rsidRDefault="00D1224E" w:rsidP="00D1224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ПРОЕКТ Об утверждении муниципальной программы «Развитие субъектов малого и среднего предпринимательства в Кривцовском сельсовете Щигровского района на 2024-2026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D1224E" w14:paraId="0FECE6DC" w14:textId="77777777" w:rsidTr="00D1224E">
        <w:trPr>
          <w:tblCellSpacing w:w="0" w:type="dxa"/>
        </w:trPr>
        <w:tc>
          <w:tcPr>
            <w:tcW w:w="9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9F47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АДМИНИСТРАЦИЯ</w:t>
            </w:r>
          </w:p>
          <w:p w14:paraId="6B632016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КРИВЦОВСКОГО СЕЛЬСОВЕТА</w:t>
            </w:r>
          </w:p>
          <w:p w14:paraId="54D2DD0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14:paraId="38776609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7923C16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 О С Т А Н О В Л Е Н И Е</w:t>
            </w:r>
          </w:p>
          <w:p w14:paraId="20180983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 </w:t>
            </w:r>
          </w:p>
          <w:p w14:paraId="5531A12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ПРОЕКТ</w:t>
            </w:r>
          </w:p>
          <w:p w14:paraId="6C01638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утверждении муниципальной программы</w:t>
            </w:r>
          </w:p>
          <w:p w14:paraId="0C555CD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субъектов малого и среднего предпринимательства</w:t>
            </w:r>
          </w:p>
          <w:p w14:paraId="41D7493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Кривцовском  сельсовете Щигровского района</w:t>
            </w:r>
          </w:p>
          <w:p w14:paraId="7B1FD9A1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2024-2026 годы»</w:t>
            </w:r>
            <w:r>
              <w:rPr>
                <w:rStyle w:val="a4"/>
                <w:sz w:val="18"/>
                <w:szCs w:val="18"/>
              </w:rPr>
              <w:t> </w:t>
            </w:r>
          </w:p>
        </w:tc>
      </w:tr>
    </w:tbl>
    <w:p w14:paraId="0E6132A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E11B5E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№ 131-ФЗ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№ 209-ФЗ</w:t>
        </w:r>
      </w:hyperlink>
      <w:r>
        <w:rPr>
          <w:rFonts w:ascii="Tahoma" w:hAnsi="Tahoma" w:cs="Tahoma"/>
          <w:color w:val="000000"/>
          <w:sz w:val="18"/>
          <w:szCs w:val="18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Уставом муниципального образования «Кривцовский сельсовет»,Администрация Кривцовского сельсовета Щигровского района Курской области постановляет:</w:t>
      </w:r>
    </w:p>
    <w:p w14:paraId="73E3B1C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муниципальную программу «Развитие субъектов малого и среднего предпринимательства в Кривцовском  сельсовете Щигровского района на 2024-2026 годы.</w:t>
      </w:r>
    </w:p>
    <w:p w14:paraId="0128D85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Определить координатором Программы администрацию Кривцовского сельсовета Щигровского района Курской области.</w:t>
      </w:r>
    </w:p>
    <w:p w14:paraId="17007DE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08EB3A9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Финансирование расходов, связанных с реализацией Программы, осуществлять за счет и в пределах средств, предусмотренных решением о бюджете Кривцовского сельсовета  на 2024 год и на плановый период 2025 и 2026 годов, а также иных источников в соответствии с действующим законодательством.</w:t>
      </w:r>
    </w:p>
    <w:p w14:paraId="4333D49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 Администрации Кривцовского сельсовета от 14.11.2022 года № 97 «Об утверждении муниципальной программы «Развитие субъектов малого и среднего предпринимательства в Кривцовском  сельсовете Щигровского районана 2021-2023 годы»» считать утратившим силу.</w:t>
      </w:r>
    </w:p>
    <w:p w14:paraId="366F6E40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Контроль за выполнением настоящего постановления оставляю за собой.</w:t>
      </w:r>
    </w:p>
    <w:p w14:paraId="6BE550AF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Постановление вступает в силу со дня его официального обнародования.</w:t>
      </w:r>
    </w:p>
    <w:p w14:paraId="575535B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F9CBB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086A4B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                                    И.Н. Ивлякова             </w:t>
      </w:r>
    </w:p>
    <w:tbl>
      <w:tblPr>
        <w:tblW w:w="98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4365"/>
      </w:tblGrid>
      <w:tr w:rsidR="00D1224E" w14:paraId="4ACAD98A" w14:textId="77777777" w:rsidTr="00D1224E">
        <w:trPr>
          <w:tblCellSpacing w:w="0" w:type="dxa"/>
        </w:trPr>
        <w:tc>
          <w:tcPr>
            <w:tcW w:w="5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2983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53438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</w:t>
            </w:r>
          </w:p>
          <w:p w14:paraId="1DE10676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постановлением администрации Кривцовского сельсовета</w:t>
            </w:r>
          </w:p>
          <w:p w14:paraId="5CC1A698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</w:t>
            </w:r>
          </w:p>
          <w:p w14:paraId="0C210B3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2023 г. №</w:t>
            </w:r>
          </w:p>
          <w:p w14:paraId="6AB8B37E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63086B2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14:paraId="5502D5AF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«Развитие субъектов малого и среднего предпринимательства</w:t>
      </w:r>
    </w:p>
    <w:p w14:paraId="68CC8EB6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Кривцовском  сельсовете Щигровского района</w:t>
      </w:r>
    </w:p>
    <w:p w14:paraId="0A8BCAC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2024-2026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годы»</w:t>
      </w:r>
    </w:p>
    <w:p w14:paraId="2FEF65B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1E48D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ПАСПОРТ</w:t>
      </w:r>
    </w:p>
    <w:p w14:paraId="3ADD49C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муниципальной программы</w:t>
      </w:r>
    </w:p>
    <w:p w14:paraId="56634F4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«Развитие субъектов малого и среднего предпринимательства</w:t>
      </w:r>
    </w:p>
    <w:p w14:paraId="3AE5FCD0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 Кривцовском  сельсовете Щигровского района</w:t>
      </w:r>
    </w:p>
    <w:p w14:paraId="2420881D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2021-2023 годы»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6225"/>
      </w:tblGrid>
      <w:tr w:rsidR="00D1224E" w14:paraId="23C3CCF7" w14:textId="77777777" w:rsidTr="00D1224E">
        <w:trPr>
          <w:tblCellSpacing w:w="0" w:type="dxa"/>
        </w:trPr>
        <w:tc>
          <w:tcPr>
            <w:tcW w:w="3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27E21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  <w:p w14:paraId="537D774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F56B179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32309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Развитие субъектов малого и среднего предпринимательства в Кривцовском сельсовете на 2024-2026 годы (далее - Программа)</w:t>
            </w:r>
          </w:p>
        </w:tc>
      </w:tr>
      <w:tr w:rsidR="00D1224E" w14:paraId="597A5596" w14:textId="77777777" w:rsidTr="00D1224E">
        <w:trPr>
          <w:tblCellSpacing w:w="0" w:type="dxa"/>
        </w:trPr>
        <w:tc>
          <w:tcPr>
            <w:tcW w:w="3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AD82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для разработки Программы</w:t>
            </w:r>
          </w:p>
          <w:p w14:paraId="34632164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A04CF45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5907106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14C9653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22FA8E5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96F429E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Цель  Программы</w:t>
            </w:r>
          </w:p>
          <w:p w14:paraId="7C5B70A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AFE8F69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2D0A501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9570CDA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B94D9D8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  Программы</w:t>
            </w:r>
          </w:p>
          <w:p w14:paraId="0875F45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02C2C7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9B1955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CB9E2A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237CF5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219434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E37918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4D6B67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C23E06E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  Программы</w:t>
            </w:r>
          </w:p>
          <w:p w14:paraId="6765C1F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5CDF63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96AA61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 Программы</w:t>
            </w:r>
          </w:p>
          <w:p w14:paraId="5B73B173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06B7FD8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71426A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Программы</w:t>
            </w:r>
          </w:p>
          <w:p w14:paraId="1B1AF24A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3CDD33A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A2D49D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6758035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4C474AE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FBD01C4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 финансирования</w:t>
            </w:r>
            <w:r>
              <w:rPr>
                <w:sz w:val="18"/>
                <w:szCs w:val="18"/>
              </w:rPr>
              <w:br/>
              <w:t>Программы</w:t>
            </w:r>
          </w:p>
          <w:p w14:paraId="20F98BC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0742763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317CF7E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37FD609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A42F92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65C230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Программы(количественные и качественные показатели эффективности реализацииПрограммы)</w:t>
            </w:r>
          </w:p>
          <w:p w14:paraId="07B7CA2A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30D356D8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Перечень,основных</w:t>
            </w:r>
          </w:p>
          <w:p w14:paraId="36B76F0A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мероприятий Программы</w:t>
            </w:r>
          </w:p>
          <w:p w14:paraId="362BB2EB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BA48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Федеральный закон от 06.10.2003 </w:t>
            </w:r>
            <w:hyperlink r:id="rId7" w:history="1">
              <w:r>
                <w:rPr>
                  <w:rStyle w:val="a5"/>
                  <w:color w:val="33A6E3"/>
                  <w:sz w:val="18"/>
                  <w:szCs w:val="18"/>
                </w:rPr>
                <w:t>№ 131-ФЗ</w:t>
              </w:r>
            </w:hyperlink>
            <w:r>
              <w:rPr>
                <w:sz w:val="18"/>
                <w:szCs w:val="18"/>
              </w:rPr>
              <w:t> "Об общих принципах организации местного самоуправления в Российской Федерации"</w:t>
            </w:r>
          </w:p>
          <w:p w14:paraId="3362DF7A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Бюджетный кодекс Российской Федерации от 31.07. 1998 N145-ФЗ;</w:t>
            </w:r>
          </w:p>
          <w:p w14:paraId="73241366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Устав Кривцовского сельсовета;</w:t>
            </w:r>
          </w:p>
          <w:p w14:paraId="4A09263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C0BF70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Создание на территории Кривцовского сельсовета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14:paraId="52119D3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8C92B9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14:paraId="289AD75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14:paraId="5743EC03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Создание условий для увеличения занятости населения.</w:t>
            </w:r>
          </w:p>
          <w:p w14:paraId="63C20CE6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675BD48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</w:t>
            </w:r>
          </w:p>
          <w:p w14:paraId="0DEB31F3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2E7F30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761F18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2024-2026 годы</w:t>
            </w:r>
          </w:p>
          <w:p w14:paraId="337CDB6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7F90FA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8DB27D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Кривцовского сельсовета</w:t>
            </w:r>
          </w:p>
          <w:p w14:paraId="5A94C563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8655616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мероприятий программы обеспечивается за счет средств бюджета Кривцовского сельсовета Щигровского района составляет 3,0 тыс. рублей, в том числе и по годам:</w:t>
            </w:r>
          </w:p>
          <w:p w14:paraId="02A44BC9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 – 1,0 тыс. рублей,</w:t>
            </w:r>
          </w:p>
          <w:p w14:paraId="73FBFD9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2025г. – 1,0 тыс. рублей,</w:t>
            </w:r>
          </w:p>
          <w:p w14:paraId="253B693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2026г. – 1,0 тыс. рублей.</w:t>
            </w:r>
          </w:p>
          <w:p w14:paraId="73401CB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D9BCD4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14:paraId="5D204EB4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Увеличение количества рабочих мест.</w:t>
            </w:r>
          </w:p>
          <w:p w14:paraId="3B7824B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B2615DE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F21A9C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 к муниципальной целевой Программе «Развитие и поддержка субъектов малого и среднего предпринимательства на территории Кривцовского сельсовета на 2024-2026  годы»</w:t>
            </w:r>
          </w:p>
        </w:tc>
      </w:tr>
    </w:tbl>
    <w:p w14:paraId="45323AB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3303C63E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 Характеристика проблемы и обоснование необходимости ее решения программными методами</w:t>
      </w:r>
    </w:p>
    <w:p w14:paraId="32D8F5BE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Несмотря на проведенную работу во всех областях поддержки субъектов малого и среднего предпринимательства на территории Кривцовского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14:paraId="48583CD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14:paraId="7C239EA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14:paraId="7D8A91F5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14:paraId="480E58D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отсутствие стартового капитала и недостаток знаний для успешного начала предпринимательской деятельности;</w:t>
      </w:r>
    </w:p>
    <w:p w14:paraId="69722AA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14:paraId="5BDB5BF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14:paraId="096463B6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недостаток кадров рабочих специальностей для субъектов малого и среднего бизнеса;</w:t>
      </w:r>
    </w:p>
    <w:p w14:paraId="6B51E115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слабая консультационно-информационная поддержка субъектов малого и среднего бизнеса;</w:t>
      </w:r>
    </w:p>
    <w:p w14:paraId="3F34C3A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несовершенство системы учета и отчетности по малому предпринимательству.</w:t>
      </w:r>
    </w:p>
    <w:p w14:paraId="66430CE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14:paraId="3553B47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14:paraId="673F274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14:paraId="7CD3884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нестабильная налоговая политика;</w:t>
      </w:r>
    </w:p>
    <w:p w14:paraId="5A207E7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14:paraId="2BA141C6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14:paraId="646523E4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14:paraId="171ECF4D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037EE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 Цель и задачи программы, приоритетные направления развития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субъектов малого и среднего бизнеса</w:t>
      </w:r>
    </w:p>
    <w:p w14:paraId="6528847D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 программы - создание на территории Кривцовского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14:paraId="5E6F9310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7969BCF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14:paraId="6883BFC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14:paraId="2161F46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Указанные цели и задачи соответствуют социально-экономической направленности развития Кривцовского сельсовета.</w:t>
      </w:r>
    </w:p>
    <w:p w14:paraId="45EA514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14:paraId="493D4200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жилищно-коммунальное;</w:t>
      </w:r>
    </w:p>
    <w:p w14:paraId="4E19C3BB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образовательное;</w:t>
      </w:r>
    </w:p>
    <w:p w14:paraId="4D76AC95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благоустройство;</w:t>
      </w:r>
    </w:p>
    <w:p w14:paraId="5CC7AD30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растениеводство</w:t>
      </w:r>
    </w:p>
    <w:p w14:paraId="734BFB34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  качество.</w:t>
      </w:r>
    </w:p>
    <w:p w14:paraId="44F0E1E4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Сегодня в поселении есть реальная возможность развития за счет малых предприятий таких сфер экономики, как:</w:t>
      </w:r>
    </w:p>
    <w:p w14:paraId="6816C62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инновационная деятельность;</w:t>
      </w:r>
    </w:p>
    <w:p w14:paraId="4CBD070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расширение и качественное улучшение деятельности по оказанию бытовых услуг населению;</w:t>
      </w:r>
    </w:p>
    <w:p w14:paraId="0AC3AC94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14:paraId="0FC0681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Кривцовского сельсовета.</w:t>
      </w:r>
    </w:p>
    <w:p w14:paraId="6366B27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</w:t>
      </w:r>
    </w:p>
    <w:p w14:paraId="75D882B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нормативно-правовая поддержка субъектов малого и среднего предпринимательства;</w:t>
      </w:r>
    </w:p>
    <w:p w14:paraId="0E1AEB3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доступа субъектов малого и среднего предпринимательства к финансовым ресурсам;</w:t>
      </w:r>
    </w:p>
    <w:p w14:paraId="39BE5CE5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формирование и развитие инфраструктуры поддержки субъектов малого и среднего предпринимательства;</w:t>
      </w:r>
    </w:p>
    <w:p w14:paraId="56FE94B5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14:paraId="7F9BC395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14:paraId="15AB378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7EB89E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4. Обобщенная характеристика, мергосударственного</w:t>
      </w:r>
    </w:p>
    <w:p w14:paraId="6C7D7F8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регулирования в сфере реализации муниципальной программы</w:t>
      </w:r>
    </w:p>
    <w:p w14:paraId="2592611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14:paraId="7BA3A3B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CCA70E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5. Сведения об основных мерах правового регулирования в сфере реализации муниципальной программы</w:t>
      </w:r>
    </w:p>
    <w:p w14:paraId="79319C6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правового регулирования в рамках реализации муниципальной программы не предусмотрены.</w:t>
      </w:r>
    </w:p>
    <w:p w14:paraId="7F4AE15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  нормативные правовые акты муниципального образования «Кривцовский сельсовет» Щигровского района Курской области в сфере ее реализации.</w:t>
      </w:r>
    </w:p>
    <w:p w14:paraId="76B43F4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14:paraId="7BECF4FD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7F788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6. Объем планируемых финансовых ресурсов и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источники финансирования программы</w:t>
      </w:r>
    </w:p>
    <w:p w14:paraId="513FE58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мероприятий программы обеспечивается за счет средств  бюджета Кривцовского сельсовета в размере 3,0 тыс. рублей, в том числе по годам:</w:t>
      </w:r>
    </w:p>
    <w:p w14:paraId="1B554A0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2024г. – 1,0 тыс. рублей,</w:t>
      </w:r>
    </w:p>
    <w:p w14:paraId="3204D9A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2025г. – 1,0 тыс. рублей,</w:t>
      </w:r>
    </w:p>
    <w:p w14:paraId="7F1F054D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2026г. – 1,0 тыс. рублей</w:t>
      </w:r>
    </w:p>
    <w:p w14:paraId="641B642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DE8F94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7. Ожидаемые социально-экономические результаты реализации Программы</w:t>
      </w:r>
    </w:p>
    <w:p w14:paraId="3A36DEF5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Кривцовского сельсовета.</w:t>
      </w:r>
    </w:p>
    <w:p w14:paraId="66142DB3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итогам реализации программы планируется получить следующие результаты:</w:t>
      </w:r>
    </w:p>
    <w:p w14:paraId="2F2A1DEB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привлечение инвестиций в малое предпринимательство;</w:t>
      </w:r>
    </w:p>
    <w:p w14:paraId="7DCA9DCE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Кривцовского сельсовета;</w:t>
      </w:r>
    </w:p>
    <w:p w14:paraId="6114D514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14:paraId="773F5A2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качества товаров и услуг, предоставляемых населению за счет усиления конкуренции;</w:t>
      </w:r>
    </w:p>
    <w:p w14:paraId="5473382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14:paraId="633D246D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AB4CA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8. Срок реализации программы</w:t>
      </w:r>
    </w:p>
    <w:p w14:paraId="35A88174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рассчитана на 2024-2026 годы и осуществляется в два этапа:</w:t>
      </w:r>
    </w:p>
    <w:p w14:paraId="1C7B105E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 этап. Проводится анализ состояния малого и среднего предпринимательства в Кривцовском сельсовете,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2023 год).</w:t>
      </w:r>
    </w:p>
    <w:p w14:paraId="382F95BB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2024-2026 годы).</w:t>
      </w:r>
    </w:p>
    <w:p w14:paraId="148FE786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FB1C92F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9. Управление Программой и контроль за ее реализацией</w:t>
      </w:r>
    </w:p>
    <w:p w14:paraId="127FF12F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Формы и методы управления реализацией Программы определяются администрацией Кривцовского сельсовета Щигровского  района Курской области.</w:t>
      </w:r>
    </w:p>
    <w:p w14:paraId="51545B2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Общее руководство и контроль, за реализацией программных мероприятий осуществляет администрация Кривцовского сельсовета Щигровского  района Курской области.</w:t>
      </w:r>
    </w:p>
    <w:p w14:paraId="2C3916FF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Кривцовского сельсовета Щигровского  района Курской области является заказчиком муниципальной программы и координатором деятельности исполнителей мероприятий программы.</w:t>
      </w:r>
    </w:p>
    <w:p w14:paraId="253400D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Кривцовского сельсовета Щигровского района Курской области осуществляет:</w:t>
      </w:r>
    </w:p>
    <w:p w14:paraId="5711078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по актуализации мероприятий Программы в соответствии с приоритетами социально-экономического развития Щигровского  района и Курской области, ускорению или приостановке реализации отдельных мероприятий;</w:t>
      </w:r>
    </w:p>
    <w:p w14:paraId="435AB490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по привлечению организаций для реализации мероприятий Программы;</w:t>
      </w:r>
    </w:p>
    <w:p w14:paraId="09CDCF15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-мониторинг выполнения Программы в целом и входящих в ее состав мероприятий.</w:t>
      </w:r>
    </w:p>
    <w:p w14:paraId="378E1925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6762F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10.Целевые показатели достижения целей и решения задач, основные       ожидаемые конечные результаты муниципальной программы.</w:t>
      </w:r>
    </w:p>
    <w:p w14:paraId="564CF60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Кривцовском 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14:paraId="6188136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Целевыми показателями достижения целей и решения задач Программы являются:</w:t>
      </w:r>
    </w:p>
    <w:p w14:paraId="3C5D6FF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количества индивидуальных предпринимателей на 1 ед. ежегодно;</w:t>
      </w:r>
    </w:p>
    <w:p w14:paraId="679C77B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количества рабочих мест на 2 ед. ежегодно;</w:t>
      </w:r>
    </w:p>
    <w:p w14:paraId="78A9C1C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увеличение доли налоговых поступлений в муниципальный бюджет на 5 % ежегодно.(Приложение №2 к программе).</w:t>
      </w:r>
    </w:p>
    <w:p w14:paraId="237B093E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Результатами реализации мероприятий Программы на территории Кривцовского сельсовета будут являться:</w:t>
      </w:r>
    </w:p>
    <w:p w14:paraId="421E5A6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рост количества индивидуальных предпринимателей;</w:t>
      </w:r>
    </w:p>
    <w:p w14:paraId="217E0053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новых рабочих мест и повышение заработной платы в сфере предпринимательской деятельности и доходов населения;</w:t>
      </w:r>
    </w:p>
    <w:p w14:paraId="79DF35C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доли налоговых поступлений в местный бюджет от субъектов предпринимательской деятельности;</w:t>
      </w:r>
    </w:p>
    <w:p w14:paraId="031E49DE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насыщение потребительского рынка качественными товарами и услугами;</w:t>
      </w:r>
    </w:p>
    <w:p w14:paraId="3C047CD3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укрепление социального статуса, повышение имиджа предпринимательства.</w:t>
      </w:r>
    </w:p>
    <w:p w14:paraId="133586D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Кривцовского сельсовета.</w:t>
      </w:r>
    </w:p>
    <w:p w14:paraId="0781DA7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A5E4B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11.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14:paraId="4643F4C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14:paraId="38126E4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1C860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12.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  реализации муниципальной программы</w:t>
      </w:r>
    </w:p>
    <w:p w14:paraId="7F4ED99D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14:paraId="0EFF4DC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14:paraId="73579AF0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внешними рисками являются: нормативно-правовые (изменение структуры и задач органов местного самоуправления Кривцовского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Кривцовского сельсовета), природно-техногенные (экологические, природные катаклизмы, а также иные чрезвычайные ситуации).</w:t>
      </w:r>
    </w:p>
    <w:p w14:paraId="02DFEC9E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14:paraId="63850D96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-осуществление муниципального управления реализацией муниципальной программы;</w:t>
      </w:r>
    </w:p>
    <w:p w14:paraId="02672970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-своевременное внесение изменений в муниципальную программу;</w:t>
      </w:r>
    </w:p>
    <w:p w14:paraId="4AAD4E0E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-взвешенный подход  при принятии решений о корректировке нормативных правовых актов, действующих в сфере реализации муниципальной программы;</w:t>
      </w:r>
    </w:p>
    <w:p w14:paraId="75985AE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-оптимизация ресурсного обеспечения и совершенствование деятельности участников муниципальной программы.</w:t>
      </w:r>
    </w:p>
    <w:p w14:paraId="70E475BB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рискам, неподдающимся управлению, относятся различные форс-мажорные обстоятельства.</w:t>
      </w:r>
    </w:p>
    <w:p w14:paraId="0785861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14:paraId="2875DD46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B693C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13. Методика оценки эффективности муниципальной</w:t>
      </w:r>
    </w:p>
    <w:p w14:paraId="134F3E5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программы</w:t>
      </w:r>
    </w:p>
    <w:p w14:paraId="6217404F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«Кривцовский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14:paraId="310AF316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оценки эффективности муниципальной  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14:paraId="0C1C6B6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Методика включает проведение количественных оценок эффективности по следующим направлениям:</w:t>
      </w:r>
    </w:p>
    <w:p w14:paraId="39515B8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14:paraId="0130653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14:paraId="38A6CFE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3) эффективность использования средств местного бюджета (оценка экономической эффективности достижения результатов).</w:t>
      </w:r>
    </w:p>
    <w:p w14:paraId="7282DF94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14:paraId="21C8367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по показателям муниципальной программы проводится по формуле:</w:t>
      </w:r>
    </w:p>
    <w:p w14:paraId="18DD4254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1224E" w14:paraId="7F557B2D" w14:textId="77777777" w:rsidTr="00D1224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46499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5282CF3F" w14:textId="77777777" w:rsidR="00D1224E" w:rsidRDefault="00D1224E">
            <w:pPr>
              <w:rPr>
                <w:sz w:val="24"/>
                <w:szCs w:val="24"/>
              </w:rPr>
            </w:pPr>
          </w:p>
        </w:tc>
      </w:tr>
    </w:tbl>
    <w:p w14:paraId="0D635EA5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,</w:t>
      </w:r>
    </w:p>
    <w:p w14:paraId="383285A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3D595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14:paraId="1D992F0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Ei – степень достижения  i – показателя муниципальной программы (процентов);</w:t>
      </w:r>
    </w:p>
    <w:p w14:paraId="18AD0F6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Tfi – фактическое значение показателя;</w:t>
      </w:r>
    </w:p>
    <w:p w14:paraId="4233EA2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TNi – установленное муниципальной программой целевое значение  показателя.</w:t>
      </w:r>
    </w:p>
    <w:p w14:paraId="5CAAEC4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результативности реализации муниципальной программы в целом проводится по формуле:</w:t>
      </w:r>
    </w:p>
    <w:p w14:paraId="2437414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1224E" w14:paraId="1935E086" w14:textId="77777777" w:rsidTr="00D1224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D00054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4A997EB" w14:textId="77777777" w:rsidR="00D1224E" w:rsidRDefault="00D1224E">
            <w:pPr>
              <w:rPr>
                <w:sz w:val="24"/>
                <w:szCs w:val="24"/>
              </w:rPr>
            </w:pPr>
          </w:p>
        </w:tc>
      </w:tr>
    </w:tbl>
    <w:p w14:paraId="42F3397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14:paraId="07F05A55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C62906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14:paraId="0F20A33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- результативность реализации муниципальной программы (процентов);</w:t>
      </w:r>
    </w:p>
    <w:p w14:paraId="7222859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- количество показателей муниципальной программы.</w:t>
      </w:r>
    </w:p>
    <w:p w14:paraId="316BE16D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14:paraId="12B3D7E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14:paraId="186EB9C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14:paraId="6ADA8AC4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14:paraId="5D0A823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14:paraId="7732E32D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1224E" w14:paraId="40806DE3" w14:textId="77777777" w:rsidTr="00D1224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423C11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60748CA" w14:textId="77777777" w:rsidR="00D1224E" w:rsidRDefault="00D1224E">
            <w:pPr>
              <w:rPr>
                <w:sz w:val="24"/>
                <w:szCs w:val="24"/>
              </w:rPr>
            </w:pPr>
          </w:p>
        </w:tc>
      </w:tr>
    </w:tbl>
    <w:p w14:paraId="1A0464A6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,</w:t>
      </w:r>
    </w:p>
    <w:p w14:paraId="3595FD36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1FD05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14:paraId="1D887DA3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полнота использования средств местного бюджета;</w:t>
      </w:r>
    </w:p>
    <w:p w14:paraId="18489C80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14:paraId="34A89C83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14:paraId="4389286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14:paraId="7FDFD6F3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14:paraId="494618D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14:paraId="2133038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14:paraId="3D1B710B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1224E" w14:paraId="6968D22A" w14:textId="77777777" w:rsidTr="00D1224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CC776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F0DA467" w14:textId="77777777" w:rsidR="00D1224E" w:rsidRDefault="00D1224E">
            <w:pPr>
              <w:rPr>
                <w:sz w:val="24"/>
                <w:szCs w:val="24"/>
              </w:rPr>
            </w:pPr>
          </w:p>
        </w:tc>
      </w:tr>
    </w:tbl>
    <w:p w14:paraId="755391C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,</w:t>
      </w:r>
    </w:p>
    <w:p w14:paraId="220CC7E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5CBFF4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14:paraId="043CDCD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 – эффективность использования средств местного бюджета;</w:t>
      </w:r>
    </w:p>
    <w:p w14:paraId="2DF0FED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– показатель полноты использования средств местного бюджета;</w:t>
      </w:r>
    </w:p>
    <w:p w14:paraId="116D7D0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E – показатель результативности реализации муниципальной программы.</w:t>
      </w:r>
    </w:p>
    <w:p w14:paraId="3062909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14:paraId="505103C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14:paraId="4F0A17B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14:paraId="513BE8E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14:paraId="026376B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CECB56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                                 Приложение №1</w:t>
      </w:r>
    </w:p>
    <w:p w14:paraId="645B6F3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14:paraId="22C5B08D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  сельсовета на</w:t>
      </w:r>
    </w:p>
    <w:p w14:paraId="1512CD7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2024-2026 годы</w:t>
      </w:r>
    </w:p>
    <w:p w14:paraId="0D61299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</w:t>
      </w:r>
    </w:p>
    <w:p w14:paraId="6384899F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мероприятий Программы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4088"/>
        <w:gridCol w:w="2330"/>
        <w:gridCol w:w="2795"/>
        <w:gridCol w:w="156"/>
        <w:gridCol w:w="1676"/>
        <w:gridCol w:w="3401"/>
      </w:tblGrid>
      <w:tr w:rsidR="00D1224E" w14:paraId="55781BB3" w14:textId="77777777" w:rsidTr="00D1224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092D1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D580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616C5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47FC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79518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F8758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</w:tr>
      <w:tr w:rsidR="00D1224E" w14:paraId="4B38C458" w14:textId="77777777" w:rsidTr="00D1224E">
        <w:trPr>
          <w:tblCellSpacing w:w="0" w:type="dxa"/>
        </w:trPr>
        <w:tc>
          <w:tcPr>
            <w:tcW w:w="150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B8EF8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D1224E" w14:paraId="69C39E26" w14:textId="77777777" w:rsidTr="00D1224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12E5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CDA84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7B1E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9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19EE1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  района Курской  области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F8D6AE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0D336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1224E" w14:paraId="0D28116E" w14:textId="77777777" w:rsidTr="00D1224E">
        <w:trPr>
          <w:tblCellSpacing w:w="0" w:type="dxa"/>
        </w:trPr>
        <w:tc>
          <w:tcPr>
            <w:tcW w:w="150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7085A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D1224E" w14:paraId="0C2CF1F0" w14:textId="77777777" w:rsidTr="00D1224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316D4B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AC94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работы с обращениями субъектов малого и среднего предпринимательства, поступившими в Администрацию Кривцовского сельсовета Щигровского  района Курской области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7E236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BE0768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 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F2029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196A4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1224E" w14:paraId="1119467F" w14:textId="77777777" w:rsidTr="00D1224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4A4E4B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AA5F6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9AE54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1BF29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 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F37E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1432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1224E" w14:paraId="71E4FC31" w14:textId="77777777" w:rsidTr="00D1224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2332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04D4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81AA43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D7D6B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 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14AB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CF879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1224E" w14:paraId="3D896FD6" w14:textId="77777777" w:rsidTr="00D1224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BD384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72DE688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E2EA8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0D4DA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25F4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ED7FA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064D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1224E" w14:paraId="3CD8BB52" w14:textId="77777777" w:rsidTr="00D1224E">
        <w:trPr>
          <w:tblCellSpacing w:w="0" w:type="dxa"/>
        </w:trPr>
        <w:tc>
          <w:tcPr>
            <w:tcW w:w="150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4359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 Создание положительного имиджа малого предпринимательства</w:t>
            </w:r>
          </w:p>
        </w:tc>
      </w:tr>
      <w:tr w:rsidR="00D1224E" w14:paraId="3D86A028" w14:textId="77777777" w:rsidTr="00D1224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70DFB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0442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4651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поступления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5F43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8022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17D6A5C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  <w:p w14:paraId="20A17099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6C6959B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20A4EF1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6401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1224E" w14:paraId="479CB5AD" w14:textId="77777777" w:rsidTr="00D1224E">
        <w:trPr>
          <w:tblCellSpacing w:w="0" w:type="dxa"/>
        </w:trPr>
        <w:tc>
          <w:tcPr>
            <w:tcW w:w="9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AEFA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17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9B52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8B74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1224E" w14:paraId="3AC9963B" w14:textId="77777777" w:rsidTr="00D1224E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F28A3C" w14:textId="77777777" w:rsidR="00D1224E" w:rsidRDefault="00D1224E">
            <w:pPr>
              <w:rPr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ADF837" w14:textId="77777777" w:rsidR="00D1224E" w:rsidRDefault="00D1224E"/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181659" w14:textId="77777777" w:rsidR="00D1224E" w:rsidRDefault="00D1224E"/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1E08EF" w14:textId="77777777" w:rsidR="00D1224E" w:rsidRDefault="00D1224E"/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497FEE" w14:textId="77777777" w:rsidR="00D1224E" w:rsidRDefault="00D1224E"/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BDB5C3" w14:textId="77777777" w:rsidR="00D1224E" w:rsidRDefault="00D1224E"/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F2CDAF" w14:textId="77777777" w:rsidR="00D1224E" w:rsidRDefault="00D1224E"/>
        </w:tc>
      </w:tr>
    </w:tbl>
    <w:p w14:paraId="62951F3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DC3DC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3AD43B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ECCC93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7107E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4832D6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D2E506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A91A9B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6E76D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D2CBDB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E38D04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26A5A10E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205E5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CF272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1E32A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89F395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52567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CC346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03221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3FC1EB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FF2DF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14:paraId="6A93FFAD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14:paraId="4AC4759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  сельсовета на</w:t>
      </w:r>
    </w:p>
    <w:p w14:paraId="6DE0620B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2024-2026 годы</w:t>
      </w:r>
    </w:p>
    <w:p w14:paraId="541E3CAD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</w:t>
      </w:r>
    </w:p>
    <w:p w14:paraId="270A9C4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целевых показателей муниципальной программы «Развитие и поддержка малого и среднего предпринимательства</w:t>
      </w:r>
    </w:p>
    <w:p w14:paraId="5D1A2B0E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в Кривцовскомсельсовете Щигровского района на 2024-2026 годы» </w:t>
      </w:r>
    </w:p>
    <w:p w14:paraId="4FF29B1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4095"/>
        <w:gridCol w:w="1695"/>
        <w:gridCol w:w="1845"/>
        <w:gridCol w:w="1980"/>
        <w:gridCol w:w="1980"/>
        <w:gridCol w:w="2130"/>
      </w:tblGrid>
      <w:tr w:rsidR="00D1224E" w14:paraId="65186B3B" w14:textId="77777777" w:rsidTr="00D1224E">
        <w:trPr>
          <w:tblCellSpacing w:w="0" w:type="dxa"/>
        </w:trPr>
        <w:tc>
          <w:tcPr>
            <w:tcW w:w="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3B2FE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№</w:t>
            </w:r>
          </w:p>
          <w:p w14:paraId="3F668F9E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п/п</w:t>
            </w:r>
          </w:p>
        </w:tc>
        <w:tc>
          <w:tcPr>
            <w:tcW w:w="40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075F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A6F35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Единица измерения</w:t>
            </w:r>
          </w:p>
        </w:tc>
        <w:tc>
          <w:tcPr>
            <w:tcW w:w="7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8FC0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Значение целевых показателей</w:t>
            </w:r>
          </w:p>
        </w:tc>
      </w:tr>
      <w:tr w:rsidR="00D1224E" w14:paraId="3239D43B" w14:textId="77777777" w:rsidTr="00D1224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4D6B177" w14:textId="77777777" w:rsidR="00D1224E" w:rsidRDefault="00D122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B6305CF" w14:textId="77777777" w:rsidR="00D1224E" w:rsidRDefault="00D122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E2BF79" w14:textId="77777777" w:rsidR="00D1224E" w:rsidRDefault="00D1224E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866BE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Текущий год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A3C1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Первый год реализации муниципальной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F6F75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Второй год реализации программы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3AB2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Третий год реализации программы</w:t>
            </w:r>
          </w:p>
        </w:tc>
      </w:tr>
      <w:tr w:rsidR="00D1224E" w14:paraId="52AE575B" w14:textId="77777777" w:rsidTr="00D1224E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FA5D6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9EAB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F595B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3EC46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EC08B5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6C1F9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C4C7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1224E" w14:paraId="0D5D7323" w14:textId="77777777" w:rsidTr="00D1224E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5A2E01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39E13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количества индивидуальных предпринимателей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42434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DCEE9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61978966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EF635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  <w:p w14:paraId="5AB81529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0B1CA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181CE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1  </w:t>
            </w:r>
          </w:p>
        </w:tc>
      </w:tr>
      <w:tr w:rsidR="00D1224E" w14:paraId="690B0D80" w14:textId="77777777" w:rsidTr="00D1224E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6BB23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61B1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количества рабочих мест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1AE281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Ед.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046D5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A164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162EEF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3720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</w:t>
            </w:r>
          </w:p>
        </w:tc>
      </w:tr>
      <w:tr w:rsidR="00D1224E" w14:paraId="3555ABC7" w14:textId="77777777" w:rsidTr="00D1224E">
        <w:trPr>
          <w:tblCellSpacing w:w="0" w:type="dxa"/>
        </w:trPr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11CADA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007DB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налоговых поступлений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A1D4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2C40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7FF97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507AB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3ED5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14:paraId="32ABC477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9CD48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92544D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B8E138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A50A9D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95311A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89AD41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  3</w:t>
      </w:r>
    </w:p>
    <w:p w14:paraId="64C8655C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программе </w:t>
      </w:r>
    </w:p>
    <w:p w14:paraId="76E576F3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C114422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2024-2026 годы</w:t>
      </w:r>
    </w:p>
    <w:p w14:paraId="1D6FAFEF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Ресурсное</w:t>
      </w:r>
    </w:p>
    <w:p w14:paraId="60BD26A9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обеспечение и прогнозная (справочная) оценка расходов местного бюджета на реализацию целей муниципальной программы  «Развитие и поддержка малого и среднего предпринимательства в Кривцовском сельсовете Щигровского района на 2021-2023годы» </w: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384"/>
        <w:gridCol w:w="2556"/>
        <w:gridCol w:w="1548"/>
        <w:gridCol w:w="1472"/>
        <w:gridCol w:w="1342"/>
        <w:gridCol w:w="1328"/>
        <w:gridCol w:w="1301"/>
      </w:tblGrid>
      <w:tr w:rsidR="00D1224E" w14:paraId="47D7BE6E" w14:textId="77777777" w:rsidTr="00D1224E">
        <w:trPr>
          <w:tblCellSpacing w:w="0" w:type="dxa"/>
        </w:trPr>
        <w:tc>
          <w:tcPr>
            <w:tcW w:w="22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0FC2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57CEB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A611AB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     соисполнители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0C635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7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C0A71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</w:t>
            </w:r>
          </w:p>
        </w:tc>
      </w:tr>
      <w:tr w:rsidR="00D1224E" w14:paraId="7F7D8C34" w14:textId="77777777" w:rsidTr="00D1224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B152F6" w14:textId="77777777" w:rsidR="00D1224E" w:rsidRDefault="00D122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C86868" w14:textId="77777777" w:rsidR="00D1224E" w:rsidRDefault="00D122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65A2ABD" w14:textId="77777777" w:rsidR="00D1224E" w:rsidRDefault="00D122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2636AD" w14:textId="77777777" w:rsidR="00D1224E" w:rsidRDefault="00D122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C7684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2BA6D5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BFD0A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7434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</w:tr>
      <w:tr w:rsidR="00D1224E" w14:paraId="68533C9B" w14:textId="77777777" w:rsidTr="00D1224E">
        <w:trPr>
          <w:tblCellSpacing w:w="0" w:type="dxa"/>
        </w:trPr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89FAE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28232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9838B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83AFE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DC17C3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8667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D08A4C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66AF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1224E" w14:paraId="197E7751" w14:textId="77777777" w:rsidTr="00D1224E">
        <w:trPr>
          <w:tblCellSpacing w:w="0" w:type="dxa"/>
        </w:trPr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8F833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699F6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и поддержка малого и среднего предпринимательства в Кривцовском сельсовете на 2024-2026 годы»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D5F9D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B9DD95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664E9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A18EE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B5DF0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FCD94" w14:textId="77777777" w:rsidR="00D1224E" w:rsidRDefault="00D1224E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23B41C05" w14:textId="77777777" w:rsidR="00D1224E" w:rsidRDefault="00D1224E" w:rsidP="00D12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3F1730" w14:textId="77777777" w:rsidR="00183FC8" w:rsidRPr="00D1224E" w:rsidRDefault="00183FC8" w:rsidP="00D1224E">
      <w:bookmarkStart w:id="0" w:name="_GoBack"/>
      <w:bookmarkEnd w:id="0"/>
    </w:p>
    <w:sectPr w:rsidR="00183FC8" w:rsidRPr="00D1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509"/>
    <w:multiLevelType w:val="multilevel"/>
    <w:tmpl w:val="A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85760"/>
    <w:multiLevelType w:val="multilevel"/>
    <w:tmpl w:val="8F58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085F62"/>
    <w:multiLevelType w:val="multilevel"/>
    <w:tmpl w:val="09F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3708F"/>
    <w:multiLevelType w:val="multilevel"/>
    <w:tmpl w:val="D47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72ED9"/>
    <w:multiLevelType w:val="multilevel"/>
    <w:tmpl w:val="0ACE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42"/>
  </w:num>
  <w:num w:numId="4">
    <w:abstractNumId w:val="35"/>
  </w:num>
  <w:num w:numId="5">
    <w:abstractNumId w:val="5"/>
  </w:num>
  <w:num w:numId="6">
    <w:abstractNumId w:val="29"/>
  </w:num>
  <w:num w:numId="7">
    <w:abstractNumId w:val="41"/>
  </w:num>
  <w:num w:numId="8">
    <w:abstractNumId w:val="23"/>
  </w:num>
  <w:num w:numId="9">
    <w:abstractNumId w:val="21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36"/>
  </w:num>
  <w:num w:numId="15">
    <w:abstractNumId w:val="25"/>
  </w:num>
  <w:num w:numId="16">
    <w:abstractNumId w:val="40"/>
  </w:num>
  <w:num w:numId="17">
    <w:abstractNumId w:val="1"/>
  </w:num>
  <w:num w:numId="18">
    <w:abstractNumId w:val="7"/>
  </w:num>
  <w:num w:numId="19">
    <w:abstractNumId w:val="14"/>
  </w:num>
  <w:num w:numId="20">
    <w:abstractNumId w:val="15"/>
  </w:num>
  <w:num w:numId="21">
    <w:abstractNumId w:val="37"/>
  </w:num>
  <w:num w:numId="22">
    <w:abstractNumId w:val="33"/>
  </w:num>
  <w:num w:numId="23">
    <w:abstractNumId w:val="43"/>
  </w:num>
  <w:num w:numId="24">
    <w:abstractNumId w:val="18"/>
  </w:num>
  <w:num w:numId="25">
    <w:abstractNumId w:val="24"/>
  </w:num>
  <w:num w:numId="26">
    <w:abstractNumId w:val="0"/>
  </w:num>
  <w:num w:numId="27">
    <w:abstractNumId w:val="39"/>
  </w:num>
  <w:num w:numId="28">
    <w:abstractNumId w:val="46"/>
  </w:num>
  <w:num w:numId="29">
    <w:abstractNumId w:val="34"/>
  </w:num>
  <w:num w:numId="30">
    <w:abstractNumId w:val="8"/>
  </w:num>
  <w:num w:numId="31">
    <w:abstractNumId w:val="22"/>
  </w:num>
  <w:num w:numId="32">
    <w:abstractNumId w:val="10"/>
  </w:num>
  <w:num w:numId="33">
    <w:abstractNumId w:val="47"/>
  </w:num>
  <w:num w:numId="34">
    <w:abstractNumId w:val="32"/>
  </w:num>
  <w:num w:numId="35">
    <w:abstractNumId w:val="16"/>
  </w:num>
  <w:num w:numId="36">
    <w:abstractNumId w:val="20"/>
  </w:num>
  <w:num w:numId="37">
    <w:abstractNumId w:val="12"/>
  </w:num>
  <w:num w:numId="38">
    <w:abstractNumId w:val="19"/>
  </w:num>
  <w:num w:numId="39">
    <w:abstractNumId w:val="38"/>
  </w:num>
  <w:num w:numId="40">
    <w:abstractNumId w:val="17"/>
  </w:num>
  <w:num w:numId="41">
    <w:abstractNumId w:val="28"/>
  </w:num>
  <w:num w:numId="42">
    <w:abstractNumId w:val="44"/>
  </w:num>
  <w:num w:numId="43">
    <w:abstractNumId w:val="2"/>
  </w:num>
  <w:num w:numId="44">
    <w:abstractNumId w:val="3"/>
  </w:num>
  <w:num w:numId="45">
    <w:abstractNumId w:val="45"/>
  </w:num>
  <w:num w:numId="46">
    <w:abstractNumId w:val="26"/>
  </w:num>
  <w:num w:numId="47">
    <w:abstractNumId w:val="31"/>
  </w:num>
  <w:num w:numId="4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54BA"/>
    <w:rsid w:val="001C767D"/>
    <w:rsid w:val="001E0B71"/>
    <w:rsid w:val="002242EE"/>
    <w:rsid w:val="002357DC"/>
    <w:rsid w:val="00254237"/>
    <w:rsid w:val="002A2206"/>
    <w:rsid w:val="002B66EF"/>
    <w:rsid w:val="003D5D97"/>
    <w:rsid w:val="003E2BEB"/>
    <w:rsid w:val="00436857"/>
    <w:rsid w:val="00442347"/>
    <w:rsid w:val="00475E23"/>
    <w:rsid w:val="004D4AC8"/>
    <w:rsid w:val="004F4F22"/>
    <w:rsid w:val="00504797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823C36"/>
    <w:rsid w:val="008364DB"/>
    <w:rsid w:val="008533C1"/>
    <w:rsid w:val="00883C49"/>
    <w:rsid w:val="008B6A0A"/>
    <w:rsid w:val="00916DF4"/>
    <w:rsid w:val="009816E1"/>
    <w:rsid w:val="00986EC9"/>
    <w:rsid w:val="009D2F8F"/>
    <w:rsid w:val="00A4168A"/>
    <w:rsid w:val="00A54549"/>
    <w:rsid w:val="00A558F9"/>
    <w:rsid w:val="00A623E0"/>
    <w:rsid w:val="00B120E7"/>
    <w:rsid w:val="00B12ADF"/>
    <w:rsid w:val="00B16FD5"/>
    <w:rsid w:val="00BF407A"/>
    <w:rsid w:val="00C64849"/>
    <w:rsid w:val="00C74BFE"/>
    <w:rsid w:val="00CD18FF"/>
    <w:rsid w:val="00D01344"/>
    <w:rsid w:val="00D1224E"/>
    <w:rsid w:val="00D13212"/>
    <w:rsid w:val="00D361FA"/>
    <w:rsid w:val="00DA6DCE"/>
    <w:rsid w:val="00E06099"/>
    <w:rsid w:val="00E23494"/>
    <w:rsid w:val="00E60231"/>
    <w:rsid w:val="00E61482"/>
    <w:rsid w:val="00E93F26"/>
    <w:rsid w:val="00F01E17"/>
    <w:rsid w:val="00F53CF1"/>
    <w:rsid w:val="00F677FD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280E666C0967F03FC79C8D46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4165</Words>
  <Characters>23741</Characters>
  <Application>Microsoft Office Word</Application>
  <DocSecurity>0</DocSecurity>
  <Lines>197</Lines>
  <Paragraphs>55</Paragraphs>
  <ScaleCrop>false</ScaleCrop>
  <Company/>
  <LinksUpToDate>false</LinksUpToDate>
  <CharactersWithSpaces>27851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2025-02-19T15:50:00Z</dcterms:created>
  <dcterms:modified xsi:type="dcterms:W3CDTF">2025-02-21T17:31:00Z</dcterms:modified>
</cp:coreProperties>
</file>