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53A65" w14:textId="77777777" w:rsidR="007B65E3" w:rsidRDefault="007B65E3" w:rsidP="007B65E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» 2025 года № проект Об утверждении муниципальной программы «Комплексное развитие системы коммунальной инфраструктуры муниципального образования «Кривцовский сельсовет» Щигровского района Курской области на 2025-2034гг.»</w:t>
      </w:r>
    </w:p>
    <w:p w14:paraId="16EE0A6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512303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CF9DA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8E0891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8F89E7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4E2E90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013AB0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 </w:t>
      </w:r>
    </w:p>
    <w:p w14:paraId="1D952FC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57491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  »  2025 года №    проект</w:t>
      </w:r>
    </w:p>
    <w:p w14:paraId="529B3EE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CA395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14:paraId="71072C6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«Комплексное развитие системы коммунальной</w:t>
      </w:r>
    </w:p>
    <w:p w14:paraId="3B403FA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инфраструктуры муниципального образования</w:t>
      </w:r>
    </w:p>
    <w:p w14:paraId="2AD7568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221EE62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 на 2025-2034гг.»</w:t>
      </w:r>
    </w:p>
    <w:p w14:paraId="1670956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214AF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В соответствии с  Федеральным Законом от 21.07.2007г. № 185-ФЗ «О Фонде содействия реформированию жилищно-коммунального хозяйства»,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14.06.2013г.№ 502 «Об утверждении требований к программам комплексного развития систем коммунальной инфраструктуры поселений, городских округов», Администрация Кривцовского сельсовета Щигровского района Курской области Постановляет:</w:t>
      </w:r>
    </w:p>
    <w:p w14:paraId="3045D3C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DB32D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1. Утвердить прилагаемую муниципальную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программу</w:t>
        </w:r>
      </w:hyperlink>
      <w:r>
        <w:rPr>
          <w:rFonts w:ascii="Tahoma" w:hAnsi="Tahoma" w:cs="Tahoma"/>
          <w:color w:val="000000"/>
          <w:sz w:val="18"/>
          <w:szCs w:val="18"/>
        </w:rPr>
        <w:t> «Комплексное развитие системы коммунальной инфраструктуры муниципального образования «Кривцовский сельсовет» Щигровского района Курской области на 2025-2034гг.»</w:t>
      </w:r>
    </w:p>
    <w:p w14:paraId="513B4ED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  за выполнением настоящего постановления оставляю за собой.</w:t>
      </w:r>
    </w:p>
    <w:p w14:paraId="6B4D0A1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14:paraId="0588FFB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C767A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E0266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2EABE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                             И.Н. Ивлякова</w:t>
      </w:r>
    </w:p>
    <w:p w14:paraId="5E86101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2330C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5912D22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14:paraId="4215F5A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</w:t>
      </w:r>
    </w:p>
    <w:p w14:paraId="5F7E7B7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254202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</w:t>
      </w:r>
    </w:p>
    <w:p w14:paraId="40619B4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B8E03D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Муниципальная программа муниципального образования «Кривцовский сельсовет» Щигровского района Курской области</w:t>
      </w:r>
    </w:p>
    <w:p w14:paraId="12358F1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«Комплексное развитие системы коммунальной инфраструктуры муниципального образования «Кривцовский сельсовет» Щигровского района Курской области на 2025-2034гг.»</w:t>
      </w:r>
    </w:p>
    <w:p w14:paraId="2BC0473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</w:t>
      </w:r>
    </w:p>
    <w:p w14:paraId="0A79EB18" w14:textId="77777777" w:rsidR="007B65E3" w:rsidRDefault="007B65E3" w:rsidP="007B65E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Паспорт муниципальной программы «Комплексное развитие системы коммунальной инфраструктуры муниципального образования «Кривцовский сельсовет» Щигровского района Курской области</w:t>
      </w:r>
    </w:p>
    <w:p w14:paraId="023CBBD5" w14:textId="77777777" w:rsidR="007B65E3" w:rsidRDefault="007B65E3" w:rsidP="007B65E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 2025-2034гг.»</w:t>
      </w:r>
    </w:p>
    <w:p w14:paraId="6EFE921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38B4D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Паспорт</w:t>
      </w:r>
    </w:p>
    <w:p w14:paraId="157F479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360"/>
      </w:tblGrid>
      <w:tr w:rsidR="007B65E3" w14:paraId="285530AB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A6CB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A2B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системы коммунальной инфраструктуры муниципального образования «Кривцовский сельсовет» Щигровского района Курской области на 2025-2034гг.»</w:t>
            </w:r>
            <w:r>
              <w:rPr>
                <w:rStyle w:val="a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 (далее - Подпрограмма)</w:t>
            </w:r>
          </w:p>
        </w:tc>
      </w:tr>
      <w:tr w:rsidR="007B65E3" w14:paraId="305D3048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8E1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8224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поручений президента Российской Федерации от 17.03.2011г. Пр-701.</w:t>
            </w:r>
          </w:p>
          <w:p w14:paraId="60875D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Градостроительный кодекс Российской Федерации.</w:t>
            </w:r>
          </w:p>
          <w:p w14:paraId="4409871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Минрегиона РФ от 06.05.2011 № 204 «О разработке программ комплексного развития систем коммунальной инфраструктуры муниципальных образований».</w:t>
            </w:r>
          </w:p>
          <w:p w14:paraId="3C90BFF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30.12.2004г. №210-ФЗ «Об основах регулирования тарифов организаций коммунального комплекса».</w:t>
            </w:r>
          </w:p>
          <w:p w14:paraId="182076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23.11.2004г. №261-ФЗ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B65E3" w14:paraId="4372C580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1FB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8BA6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«Кривцовский сельсовет»  Щигровского района Курской области                     </w:t>
            </w:r>
          </w:p>
        </w:tc>
      </w:tr>
      <w:tr w:rsidR="007B65E3" w14:paraId="68BBCF7A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F9B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C31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«Кривцовский сельсовет» Щигровского района Курской области</w:t>
            </w:r>
          </w:p>
        </w:tc>
      </w:tr>
      <w:tr w:rsidR="007B65E3" w14:paraId="25EB45F9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3753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14:paraId="6D8520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731B84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704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Качественное и надежное обеспечение коммунальными услугами потребителей муниципального образования «Кривцовский сельсовет» Щигровского района Курской области</w:t>
            </w:r>
          </w:p>
        </w:tc>
      </w:tr>
      <w:tr w:rsidR="007B65E3" w14:paraId="3130DD54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82D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23B8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14:paraId="2523C3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модернизация 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14:paraId="68055F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экологической ситуации на территории муниципального района потребителей муниципального образования «Кривцовский сельсовет» Щигровского района Курской области</w:t>
            </w:r>
          </w:p>
        </w:tc>
      </w:tr>
      <w:tr w:rsidR="007B65E3" w14:paraId="3A350BC6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79F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376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надежности функционирования систем коммунальной инфраструктуры;</w:t>
            </w:r>
          </w:p>
          <w:p w14:paraId="7343E87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ликвидация аварийных и полностью изношенных объектов коммунального хозяйства;</w:t>
            </w:r>
          </w:p>
          <w:p w14:paraId="0F3A9B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объемов и повышение качества предоставляемых коммунальных   услуг;</w:t>
            </w:r>
          </w:p>
          <w:p w14:paraId="5670A3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улучшения экологической ситуации на территории потребителей муниципального образования «Кривцовский сельсовет» Щигровского района Курской области</w:t>
            </w:r>
          </w:p>
        </w:tc>
      </w:tr>
      <w:tr w:rsidR="007B65E3" w14:paraId="0BFB5F1A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186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308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2025- 2034 годы</w:t>
            </w:r>
          </w:p>
          <w:p w14:paraId="1B89AE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19F3052F" w14:textId="77777777" w:rsidTr="007B65E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C1B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B3F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Программы составит 3000,0 тыс.рублей</w:t>
            </w:r>
          </w:p>
          <w:p w14:paraId="273792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  тарифная составляющая,  плата за подключение, инвестиции.</w:t>
            </w:r>
          </w:p>
        </w:tc>
      </w:tr>
    </w:tbl>
    <w:p w14:paraId="1B1AA4A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82C816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Характеристика существующего состояния коммунальной инфраструктуры</w:t>
      </w:r>
    </w:p>
    <w:p w14:paraId="0E6E00C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14:paraId="2D1F8A8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 Общая характеристика муниципального образования</w:t>
      </w:r>
    </w:p>
    <w:p w14:paraId="2E1279D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«Кривцовский  сельсовет» наделен  статусом  сельского  поселения  Законом   Курской  области  от  21.10.2004 г. № 48 - ЗКО « О муниципальных  образованиях  Курской  области»  и  является одним  из  18  аналогичных административно-территориальных образований (поселений)  Щигровского  района Курской  области.</w:t>
      </w:r>
    </w:p>
    <w:p w14:paraId="15DA1A2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Площадь   МО «Кривцовский  сельсовет» – 75,9  кв. км. Территория  сельсовета   располагается  в  центральной  части  муниципального  района. </w:t>
      </w:r>
    </w:p>
    <w:p w14:paraId="6B2A489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«Кривцовский  сельсовет» с северной  стороны  граничит с МО «Касиновский сельсовет», с  востока -  МО «Вышнеольховатский сельсовет», с  южной  стороны – с МО «Охочевский сельсовет» и МО «Вязовский сельсовет», с  запада  -  МО «Знаменский сельсовет».</w:t>
      </w:r>
    </w:p>
    <w:p w14:paraId="502EF34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состав   МО «Кривцовский  сельсовет» входят  14  населенных  пунктов: </w:t>
      </w:r>
    </w:p>
    <w:p w14:paraId="3438273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Кривцовка, пос. Березовик, д. Большая  Алексеевка, д. Большая  Романовка, д. Большая  Сергеевка, пос. Дмитриевский, д. Желябовка, д. Илларионовка, д. Курская  Ольховатка, д. Малая  Алексеевка, д. Малая  Романовка, д. Малая  Сергеевка, д. Новоалександровка, пос. Первомайский.</w:t>
      </w:r>
    </w:p>
    <w:p w14:paraId="6946225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Административным   центром    МО «Кривцовский   сельсовет»  является д. Кривцовка.  Численность   населения   МО «Кривцовский  сельсовет»  на  01.01.2025 г. составляет  326 человек.</w:t>
      </w:r>
    </w:p>
    <w:p w14:paraId="429FE22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  сельсовета  относится к агроклиматическому  району  Курской  области  с  умеренно - континентальным  климатом.</w:t>
      </w:r>
    </w:p>
    <w:p w14:paraId="0AB4ED9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0C268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Территория  сельсовета  относится  к  южному  агроклиматическому  району  Курской  области  с  умеренно - континентальным  климатом.</w:t>
      </w:r>
    </w:p>
    <w:p w14:paraId="1F2FE7D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Среднемесячная  температура  самого  теплого  месяца ( июль ) + 19,5°С , среднемесячная  температура  самого  холодного месяца ( январь ) - 8,5 °С. Абсолютный  максимум  температуры  + 37 °С, абсолютный  минимум  - 38 °С .</w:t>
      </w:r>
    </w:p>
    <w:p w14:paraId="0BDEA75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Среднегодовое количество осадков  650  миллиметров, две  трети  годового  объема  осадков  выпадает  в  виде  дождя, остальное -  в  виде  снега. </w:t>
      </w:r>
    </w:p>
    <w:p w14:paraId="77C63B7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Теплый период длится 220-235 дней. Продолжительность солнечного сияния за год 1775 часов, что составляет 44% от возможной.</w:t>
      </w:r>
    </w:p>
    <w:p w14:paraId="0AE56C4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Зимой снеговой покров составляет 15-40 см, грунт промерзает до 60 см. Ледостав – ноябрь-декабрь, вскрытие рек происходит во второй половине марта – первой половине апреля. Ветровой режим меняется мало. В теплый период (апрель-сентябрь) преобладают западные, северо-западные и северо-восточные ветры. В холодный период (октябрь-март) – юго-западные,  восточные  и  юго-восточные. Среднемесячная  скорость   ветра  от  2,7  до 6,3 м/с.</w:t>
      </w:r>
    </w:p>
    <w:p w14:paraId="1E76A97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Преобладающие  почвы:</w:t>
      </w:r>
    </w:p>
    <w:p w14:paraId="4951233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черноземы  составляют  - 80.7 % ,</w:t>
      </w:r>
    </w:p>
    <w:p w14:paraId="48C1942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-почвы  балок  занимают  - 6.5 % ,</w:t>
      </w:r>
    </w:p>
    <w:p w14:paraId="455E8B5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-серые  лесные -  3.2 % ,</w:t>
      </w:r>
    </w:p>
    <w:p w14:paraId="57137DC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-пойменные  -  3.4 % ,</w:t>
      </w:r>
    </w:p>
    <w:p w14:paraId="21CC8BC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-почвы  водоразделов  -  3.3 % .</w:t>
      </w:r>
    </w:p>
    <w:p w14:paraId="3F1B981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 механическому  составу  наибольшее   распространение  получили  тяжело- суглинистые  почвы.</w:t>
      </w:r>
    </w:p>
    <w:p w14:paraId="20A60CF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Природные условия в целом благоприятны для хозяйственной деятельности, развития производства и расселения: </w:t>
      </w:r>
    </w:p>
    <w:p w14:paraId="1D4CF19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-почвенно-климатические условия способствуют выращиванию всех сельскохозяйственных культур;</w:t>
      </w:r>
    </w:p>
    <w:p w14:paraId="2BDD2A1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-рельеф территории не создает препятствий для расселения, развития производства и строительства; </w:t>
      </w:r>
    </w:p>
    <w:p w14:paraId="5EA46DF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-мягкий температурный режим, относительно теплое лето, живописный рельеф, наличие лесных массивов в сочетании с водными поверхностями создают благоприятные условия для проживания населения и организации отдыха.</w:t>
      </w:r>
    </w:p>
    <w:p w14:paraId="651BDD7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 сельсовета расположена в лесостепной зоне, на Тимско-Щигровской гряде, надпойменных террасах   реки Тускарь (бассейн р. Днепр), в зоне водосбора  её притоков,  на водоразделе.</w:t>
      </w:r>
    </w:p>
    <w:p w14:paraId="790B3F2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Застройка  населённых пунктов частично примыкает к пойменной части водных объектов.</w:t>
      </w:r>
    </w:p>
    <w:p w14:paraId="3F825B6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Густота овражно-балочной сети средняя, выделяются  4 балки, образующие долины водотоков и  ложа оврагов.</w:t>
      </w:r>
    </w:p>
    <w:p w14:paraId="06F8C30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Склоны и долины  балок  в незначительной части заполнены кустарниковой растительностью.</w:t>
      </w:r>
    </w:p>
    <w:p w14:paraId="105DAF4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активации эрозионных процессов средний,  овражная сеть примыкает к долинам водотоков,  выражены эрозионные размывы в долине водных объектов.</w:t>
      </w:r>
    </w:p>
    <w:p w14:paraId="75199C7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условиям поверхностного строительства территории сельсовета, прилегающие к долине реки и притоков, расположены на породах комплекса нерасчленённых покровных отложений. Комплекс представлен преимущественно пылеватыми и лессовидными суглинками, реже глинами, супесями и лёссами. Мощность комплекса от 1 до 30 м в среднем составляя 5-10 м. При замачивании породы комплекса склонны к просадкам, легко подвергаются размыву с образованием оврагов, суффозионных провалов, просадочных  воронок. Комплекс распространен сплошным чехлом на водораздельных пространствах, склонах речных долин и местами на высоких надпойменных террасах.</w:t>
      </w:r>
    </w:p>
    <w:p w14:paraId="729570F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пойменной части водных объектов преобладает аллювиальный четвертично-современный инженерно - геологический комплекс (комплекс внеледниковых отложений), представленный переслаивающимися песчаными и глинистыми породами с линзами гравийного материала. Мощность комплекса находится в пределах 1-20 м. С данным комплексом связаны процессы заболачивания и боковой речной эрозии</w:t>
      </w:r>
    </w:p>
    <w:p w14:paraId="6A1C138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долинах водных объектов аллювиальный средне-верхнечетвертичный инженерно-геологический комплекс образован переслаивающимися песчаными и глинистыми породами с прослоями гравия. Глинистые отложения представлены преимущественно пылеватыми суглинками, реже супесями и глинами, обычно в пластичной консистенции. К данному комплексу приурочены процессы боковой речной эрозии, заболачивания, просадочные явления на вторых надпойменных террасах.</w:t>
      </w:r>
    </w:p>
    <w:p w14:paraId="5226848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Подстилающими породами являются  породы турон-маастрихтского инженерно-геологического комплекса, который залегает на глубине 10-15 м, выходя на поверхность в склонах долин и по северному краю своего распространения. Литологические разности комплекса представлены мелом, мергелем и песком. Мощность комплекса составляет 30-45 м. Характерной особенностью описываемого комплекса является наличие в нем верхней и нижней трещиноватых зон. В пределах этих зон мело-мергельные отложения часто подвержены проявлению карстово-суффозионных процессов. Карсто-суффозионные воронки чаще приурочены к коренным склонам долин и нередко заполнены песчаным материалом.</w:t>
      </w:r>
    </w:p>
    <w:p w14:paraId="2AB7F2E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подвержены воздействии карстово-суффозионных процессов территории западнее направления Большая Алексеевка – Курская Ольховатка.</w:t>
      </w:r>
    </w:p>
    <w:p w14:paraId="6DEDA3E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возвышенные участки надпойменных террас (территории, юго-восточнее Большой Сергеевки) сложены породами палеогенового инженерно-геологического комплекса. В верхней и нижней части разреза комплекс представлен, в основном, песками с прослоями песчаников и глин. В средней части обычно преобладают глины с прослоями мергелей. Мощность комплекса изменяется от 2-3 м до 40 м. С породами комплекса связано появление мелких оползневых подвижек и интенсивное развитие эрозионных процессов, выражающихся в образовании густой овражно-балочной сети.</w:t>
      </w:r>
    </w:p>
    <w:p w14:paraId="50B528D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Комплексы являются средой  развития  преимущественно эрозионных процессов, суффозии, просадок, плоскостного смыва.</w:t>
      </w:r>
    </w:p>
    <w:p w14:paraId="50ED614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B8D29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</w:t>
      </w:r>
    </w:p>
    <w:p w14:paraId="76735B0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 поселения  - 326 человек.</w:t>
      </w:r>
    </w:p>
    <w:p w14:paraId="4278A8B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Демографическая ситуация является отражением социально-экономической политики. 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14:paraId="29EC2CC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трудоспособного населения  на 01.01.2025 г. составляет -200 чел., численность пенсионеров – 86 чел., население младше трудоспособного возраста – 40чел.</w:t>
      </w:r>
    </w:p>
    <w:p w14:paraId="647F652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</w:t>
      </w:r>
    </w:p>
    <w:p w14:paraId="06594BB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Современная демографическая ситуация России близка к экстремальной: ежегодно численность её населения с начала 90-х годов сокращается на миллион человек. Проблема депопуляции населения – устойчивого превышения смертности над рождаемостью –  настолько обострилась, что в ежегодном послании Президента она обозначена как одна из главных. По продолжительности жизни наше общество вернулось на 40 лет назад, к уровню послевоенных лет. Все это является следствием: растущей смертности в результате растущей депрессии, высокого уровня младенческой смертности, а также ненадежной финансовой базы здравоохранения, низкого уровня жизни населения.</w:t>
      </w:r>
    </w:p>
    <w:p w14:paraId="2ABB43B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  МО «Кривцовский  сельсовет» по данным переписи 2016 г. составляла – 470 человека.  МО «Кривцовский  сельсовет»-д.Кривцовка, пос.Березовик, д.Большая  Алексеевка, д.Большая  Романовка, д.Большая  Сергеевка, пос.Дмитриевский, д.Желябовка, д.Илларионовка, д.Курская  Ольховатка, д.Малая  Алексеевка, д.Малая  Романовка, д.Малая  Сергеевка, д.Новоалександровка, пос.Первомайский в том числе по населенным пунктам.</w:t>
      </w:r>
    </w:p>
    <w:p w14:paraId="6D2183D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 </w:t>
      </w:r>
    </w:p>
    <w:p w14:paraId="39CBD06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«Кривцовский  сельсовет» по категориям населения</w:t>
      </w:r>
    </w:p>
    <w:p w14:paraId="5B07F99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12"/>
        <w:gridCol w:w="1589"/>
        <w:gridCol w:w="1604"/>
        <w:gridCol w:w="1694"/>
      </w:tblGrid>
      <w:tr w:rsidR="007B65E3" w14:paraId="58393F17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E990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4086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696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 чел</w:t>
            </w:r>
          </w:p>
        </w:tc>
        <w:tc>
          <w:tcPr>
            <w:tcW w:w="3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A7F7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7B65E3" w14:paraId="7A584CBC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36320B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2A9DEB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F93CF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51F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женщин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DEC8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</w:t>
            </w:r>
          </w:p>
        </w:tc>
      </w:tr>
      <w:tr w:rsidR="007B65E3" w14:paraId="5925A500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4CA0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625A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Алексеевка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F9F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5D4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4A2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B65E3" w14:paraId="02EE441D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7E2D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5426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Романовка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0E7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56AB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A9F4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B65E3" w14:paraId="561F8B7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7B8A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4517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Сергеевка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513F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ABC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DEF3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65E3" w14:paraId="20EC24D1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636C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FAB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 Березовик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7FE5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489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AC03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65E3" w14:paraId="31C94A7F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D39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3DD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пос.Дмитриевский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70E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C2A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B9B1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B65E3" w14:paraId="014969C8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BCA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5D4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д.Желябовка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4E93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310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DE00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B65E3" w14:paraId="701EDFB9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BD8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6CA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д.Илларионовка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79B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9A0D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B30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B65E3" w14:paraId="0F641A96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9B2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6EB7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д.Курская Ольховатка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49F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99F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5AF5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B65E3" w14:paraId="3CB8FC04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CA3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E98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Алексеевка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A83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975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8E9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65E3" w14:paraId="79998A9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8EF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6ED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Романовка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49B7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DD41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D58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B65E3" w14:paraId="1CB881FD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76F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DBF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Сергеевка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F5B7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57E5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C7E5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65E3" w14:paraId="0F36C2F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F965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729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C04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4B3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545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7B65E3" w14:paraId="58839E5E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23CE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6FBB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д.Новоалександровка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4D7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979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0EB6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B65E3" w14:paraId="0BAA8EF9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F4E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EA8F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пос.Первомайский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6240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07E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469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65E3" w14:paraId="3DCAB612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BA9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79D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33E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6DE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AA2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</w:tr>
    </w:tbl>
    <w:p w14:paraId="24B7B04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F332B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структуры общей численности населения поселения по итогам переписи 2010г. (по всем населенным пунктам входящих в его состав)</w:t>
      </w:r>
    </w:p>
    <w:p w14:paraId="4DEC9D6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5006"/>
        <w:gridCol w:w="1694"/>
        <w:gridCol w:w="1604"/>
      </w:tblGrid>
      <w:tr w:rsidR="007B65E3" w14:paraId="7CB2C475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F178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015E5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092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FDC7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 чел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EB73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 общей численности</w:t>
            </w:r>
          </w:p>
        </w:tc>
      </w:tr>
      <w:tr w:rsidR="007B65E3" w14:paraId="7295E6D4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7AF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6937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Алексеевка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4E6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C5A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7B65E3" w14:paraId="7F6DC540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54E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006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Романовка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6713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1B1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7B65E3" w14:paraId="0DD492D0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516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33B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Сергеевка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4708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D84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7B65E3" w14:paraId="7277F810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0F61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D1FC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 Березовик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9E0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E1C1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7B65E3" w14:paraId="0657732D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484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E85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пос.Дмитриевский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4E9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ED4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7B65E3" w14:paraId="37E731D7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A2D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53C5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д.Желябовка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9D47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9A04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7B65E3" w14:paraId="1E77BFF2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FE1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322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д.Илларионовка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65D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C87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</w:tr>
      <w:tr w:rsidR="007B65E3" w14:paraId="78942F63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B76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C304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д.Курская Ольховатка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4FB1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29A3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7B65E3" w14:paraId="04823FEF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AD4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DEC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Алексеевка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1F7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2F8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7B65E3" w14:paraId="18D7F876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B5A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99C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Романовка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6D77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566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7B65E3" w14:paraId="04EA6C2C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380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7E8E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Сергеевка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EE8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960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7B65E3" w14:paraId="1B609D1B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489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3C7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F6F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B76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</w:tr>
      <w:tr w:rsidR="007B65E3" w14:paraId="54567F8E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7DC7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0A7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д.Новоалександровка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2F7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873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7B65E3" w14:paraId="1C5F5435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84A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BD0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пос.Первомайский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AD6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BC9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7B65E3" w14:paraId="46C75BEE" w14:textId="77777777" w:rsidTr="007B65E3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E42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753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177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694C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14:paraId="691EA32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67273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Крупнейший населённый пункт — д.Кривцовка  с числом проживающих – 161 человек - 35 % от всей численности МО «Кривцовский сельсовет».</w:t>
      </w:r>
    </w:p>
    <w:p w14:paraId="2B58BE2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83AF1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 </w:t>
      </w:r>
    </w:p>
    <w:p w14:paraId="04E0E5C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«Кривцовский сельсовет» по категориям населения</w:t>
      </w:r>
    </w:p>
    <w:p w14:paraId="42DC477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951"/>
        <w:gridCol w:w="1121"/>
        <w:gridCol w:w="1672"/>
        <w:gridCol w:w="1686"/>
        <w:gridCol w:w="1376"/>
      </w:tblGrid>
      <w:tr w:rsidR="007B65E3" w14:paraId="0DA65BBE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E1B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239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1ACF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дворов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964E0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всего, чел</w:t>
            </w:r>
          </w:p>
        </w:tc>
        <w:tc>
          <w:tcPr>
            <w:tcW w:w="30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3D81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7B65E3" w14:paraId="101618C3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1A5114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A549EE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11E4E3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869F7F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1AC7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трудоспособного</w:t>
            </w:r>
          </w:p>
          <w:p w14:paraId="37624F8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9304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пенсионе-ров</w:t>
            </w:r>
          </w:p>
        </w:tc>
      </w:tr>
      <w:tr w:rsidR="007B65E3" w14:paraId="630807FD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0B5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76B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Алексеевка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4541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B68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A39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A32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65E3" w14:paraId="30A3374A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75D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FB4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Романовка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AF6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03CA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2F7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A217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B65E3" w14:paraId="1CD299F9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CCF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179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Сергеевка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CC0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92E7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94E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5E30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65E3" w14:paraId="12ACD6E3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99B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175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 Березовик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78D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3E7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FC4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E13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65E3" w14:paraId="2551CDA5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C6E9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BBCE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пос.Дмитриевский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A8A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C1D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21D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A84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65E3" w14:paraId="5DE0FB44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B06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D50C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д.Желябовка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1BCC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35B1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A11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E7EB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B65E3" w14:paraId="09AFEA1E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43B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9D89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д.Илларионовка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69FD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E37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1E9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4F2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B65E3" w14:paraId="12ED8530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524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B73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д.Курская Ольховатка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2AF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876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6059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10F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B65E3" w14:paraId="4926BFB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B3F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D334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Алексеевка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42B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DE2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750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BE7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65E3" w14:paraId="2C5BCDF5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598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51C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Романовка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308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86D6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A271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B78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65E3" w14:paraId="48D3D366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8F50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C59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Сергеевка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2C1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4147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15F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809F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65E3" w14:paraId="7E1DC9B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1DB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EA9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856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DC0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435A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A431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B65E3" w14:paraId="05C09DA3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12A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6996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д.Новоалександровка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7E8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029E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573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50EA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B65E3" w14:paraId="067D9DB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C23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9A7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пос.Первомайский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3A0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153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2BB9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2D8A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65E3" w14:paraId="7AF694C5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8274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8D38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77C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58B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5CF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A0BE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</w:tbl>
    <w:p w14:paraId="60B6484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FF5EE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2.2  Характеристика обеспечения коммунальными услугами жилищного фонда и объектов социальной сферы.</w:t>
      </w:r>
    </w:p>
    <w:p w14:paraId="1EE8839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0DBA4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Жилищный фонд МО «Кривцовский сельсовет» составляют индивидуальные жилые дома. Общая площадь жилищного фонда муниципального образования согласно статистическим данным составляет 16,8 кв. метров, в том числе:</w:t>
      </w:r>
    </w:p>
    <w:p w14:paraId="7EB0485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-индивидуальные жилые дома  16,8 кв. метров (100 %).</w:t>
      </w:r>
    </w:p>
    <w:p w14:paraId="4BD489A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Жилищно-коммунальная сфера занимает одно из важнейших мест,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МО «Кривцовский сельсовет».</w:t>
      </w:r>
    </w:p>
    <w:p w14:paraId="33B08C6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МО «Кривцовский сельсовет» весь  жилищный фонд частный. Государственная  и муниципальная собственности на территории МО «Кривцовский  сельсовет» отсутствуют.</w:t>
      </w:r>
    </w:p>
    <w:p w14:paraId="1706232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7E842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Жилищный фонд поселения по населенным пунктам на 01.11.2025 г.</w:t>
      </w:r>
    </w:p>
    <w:p w14:paraId="4DA18E5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15"/>
        <w:gridCol w:w="2130"/>
        <w:gridCol w:w="1695"/>
      </w:tblGrid>
      <w:tr w:rsidR="007B65E3" w14:paraId="0B1391B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F3B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50D6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F8E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жилья,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777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</w:tr>
      <w:tr w:rsidR="007B65E3" w14:paraId="09486FB5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A7D6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A141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Алексеевка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276BF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271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65E3" w14:paraId="49DE7294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21C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187A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Романовка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E2E31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EF8D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B65E3" w14:paraId="74B5178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E83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25A5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Сергеевка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036BB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0ABA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65E3" w14:paraId="2FB8726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480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A86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 Березовик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A951E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76B3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65E3" w14:paraId="3BC1BD9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A6C7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07CF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пос.Дмитриевский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6876A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5C13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65E3" w14:paraId="14234346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3DB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0F7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д.Желябовка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BE11A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770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B65E3" w14:paraId="12002233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89B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F9FF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д.Илларионовка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90426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106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B65E3" w14:paraId="65B4CCE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CCC1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DF5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д.Курская Ольховатка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DFE9C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D842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B65E3" w14:paraId="6E36CC9B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66F5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B70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Алексеевка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827BA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8F0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B65E3" w14:paraId="51DB1009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43E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A1A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Романовка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9DFD0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BCCC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B65E3" w14:paraId="4E91C6E3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2FB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D48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Сергеевка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03B56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145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65E3" w14:paraId="2069EC75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7D49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4C6A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5EE47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2EC2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7B65E3" w14:paraId="555F639F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114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9397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д.Новоалександровка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F430F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C57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B65E3" w14:paraId="2C1A2C0A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D9B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EE9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пос.Первомайский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19B3D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D39A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65E3" w14:paraId="49285DB1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84A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EE8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21E7F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8E7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</w:tbl>
    <w:p w14:paraId="2C9F34A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B4C7D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характеристики жилищных условий важен их количественный и качественный аспект. Количественная оценка позволяет определить уровень обеспеченности.</w:t>
      </w:r>
    </w:p>
    <w:p w14:paraId="1C63214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Средняя обеспеченность жилищным фондом – показатель, характеризующий качество жилищного строительства и темпы его развития. Средняя жилищная обеспеченность  составила 15 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/чел общей площади.</w:t>
      </w:r>
    </w:p>
    <w:p w14:paraId="2201689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благоустройства жилищного фонда, по имеющимся видам инженерного оборудования МО «Кривцовский сельсовет»:</w:t>
      </w:r>
    </w:p>
    <w:p w14:paraId="2B16CFC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-всего  в  14 населенных пунктах – 160 жилых домов.   Процент обеспеченности жилищного фонда централизованным водопроводом 100 домов составляет – 62%, природным газом – 110 дома  - 50%.</w:t>
      </w:r>
    </w:p>
    <w:p w14:paraId="252E24D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64734B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</w:t>
      </w:r>
    </w:p>
    <w:p w14:paraId="24BF86E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индивидуального жилищного фонда</w:t>
      </w:r>
    </w:p>
    <w:p w14:paraId="62A683E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19"/>
        <w:gridCol w:w="901"/>
        <w:gridCol w:w="1187"/>
        <w:gridCol w:w="1277"/>
        <w:gridCol w:w="1067"/>
        <w:gridCol w:w="1112"/>
        <w:gridCol w:w="1412"/>
      </w:tblGrid>
      <w:tr w:rsidR="007B65E3" w14:paraId="7EDBDBB1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1F6C7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1F85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1D26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  <w:tc>
          <w:tcPr>
            <w:tcW w:w="60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203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Инженерное обеспечение, кол-во домов</w:t>
            </w:r>
          </w:p>
        </w:tc>
      </w:tr>
      <w:tr w:rsidR="007B65E3" w14:paraId="47B2C111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880A90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0A1A7E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A727FF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61B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Газифи-цировано домов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640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Печное отопление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F48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колонки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2B9E3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колодцы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60E1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</w:tr>
      <w:tr w:rsidR="007B65E3" w14:paraId="52CC13B2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594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F03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Алексеевка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B3AE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4ECB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D3F22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FDA65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3788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9499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05758D8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C73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955D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Романовка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ECA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9863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E1E95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07FB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CAC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DE4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73105B43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3F9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DA1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Сергеевка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689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CD0B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0D7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8BE4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F7E48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0822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1D62336B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A1F2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A519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Березовик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9FF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4DA64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F1CF4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8F76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848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A34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2D7088C5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B59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5198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пос.Дмитриевский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017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0EF2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C3125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A475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398B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70E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4C4DAFF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BB1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518F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д.Желябовка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9CA21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404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51E8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0780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AA39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22D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B65E3" w14:paraId="68F53B94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52D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F9D5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д.Илларионовка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36E6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6FBC9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3A0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8F4C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32B1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9F9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B65E3" w14:paraId="255B639C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B981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6D0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д.Курская Ольховатка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6D00B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0AF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08E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B69A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212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9ADC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4242B04A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92EB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2FC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Алексеевка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C4E1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BF0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688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1766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FCD9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FDE5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B65E3" w14:paraId="00AC2416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1CF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6492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Романовка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D0C8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0D7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25864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15B4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ADA62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CA39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B65E3" w14:paraId="07B98BE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0FFD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396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Сергеевка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F41A3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E14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35A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5A90C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713D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58A4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66E0DB2E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8D9A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3F45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C107C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3CE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439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617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934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CB8F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7B65E3" w14:paraId="236EA3B3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572C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18B9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д.Новоалександровка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61D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C9C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7E783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6310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2437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CC3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B65E3" w14:paraId="0C26AA4F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AC2A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B26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пос.Первомайский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51E9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4554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7B8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2FDC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DC4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AB2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4B8FD854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061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BA6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AF3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80B7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D6A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794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68C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C590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</w:tbl>
    <w:p w14:paraId="686ADB3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69B35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12C87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индивидуального жилищного фонда</w:t>
      </w:r>
    </w:p>
    <w:p w14:paraId="6BA109E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МО «Кривцовский сельсовет»  на 01.01.2025 года</w:t>
      </w:r>
    </w:p>
    <w:p w14:paraId="1C05646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750"/>
        <w:gridCol w:w="394"/>
        <w:gridCol w:w="493"/>
        <w:gridCol w:w="510"/>
        <w:gridCol w:w="721"/>
        <w:gridCol w:w="459"/>
        <w:gridCol w:w="812"/>
        <w:gridCol w:w="334"/>
        <w:gridCol w:w="790"/>
        <w:gridCol w:w="284"/>
        <w:gridCol w:w="405"/>
        <w:gridCol w:w="812"/>
        <w:gridCol w:w="622"/>
        <w:gridCol w:w="405"/>
        <w:gridCol w:w="812"/>
        <w:gridCol w:w="457"/>
      </w:tblGrid>
      <w:tr w:rsidR="007B65E3" w14:paraId="0E1B8A48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A366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5536364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1BCE38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14F3C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7CAD5C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B7937D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4613F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1CA20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25605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920538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83169A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AAF86C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AD19ED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6C65F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454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F7A535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населенного пункта</w:t>
            </w:r>
          </w:p>
          <w:p w14:paraId="62DC5B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AC0FC6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89EF3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4ED5C7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10005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8D5B2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93755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AD523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DB02A2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E23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Общие данные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8104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Обеспеченность коммунальными</w:t>
            </w:r>
          </w:p>
          <w:p w14:paraId="3A5545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услугами %</w:t>
            </w:r>
          </w:p>
        </w:tc>
        <w:tc>
          <w:tcPr>
            <w:tcW w:w="18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5806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приборов</w:t>
            </w:r>
          </w:p>
          <w:p w14:paraId="295B89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учета (ед)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C48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Удельн. потребление</w:t>
            </w:r>
          </w:p>
          <w:p w14:paraId="4D39DE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коммун. услуг в год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091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Годовое  потребление</w:t>
            </w:r>
          </w:p>
          <w:p w14:paraId="56AB8B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коммунальных услуг в год</w:t>
            </w:r>
          </w:p>
        </w:tc>
      </w:tr>
      <w:tr w:rsidR="007B65E3" w14:paraId="41F649BE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94925E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C0126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F46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домов (ед.)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D75D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 (чел.)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FE7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Общ. площадь (кв.м)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673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Центральный водопровод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1237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сетевой газ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1A88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3977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7C55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B861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3B2C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 (куб.м /чел.)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EBD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 (кВтч/чел.)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E76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471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 (куб.м 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4914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 (кВт)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5EA3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 (.куб.м)</w:t>
            </w:r>
          </w:p>
        </w:tc>
      </w:tr>
      <w:tr w:rsidR="007B65E3" w14:paraId="6A370F8B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7E61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332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0C9A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3A1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54D3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0C0D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24A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46D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66BD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51F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1FA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14EF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E53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5DBC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C20E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62D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912E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</w:tr>
      <w:tr w:rsidR="007B65E3" w14:paraId="754A1369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C29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E23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«Кривцовский сельсовет»: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5E3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8E8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FFBC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BA338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73A5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6567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61D9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B38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DDFD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21C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0B27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FC3E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82D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441C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CBC4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6251</w:t>
            </w:r>
          </w:p>
        </w:tc>
      </w:tr>
      <w:tr w:rsidR="007B65E3" w14:paraId="6ECCE40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797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E1F34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DDBA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17E9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28BF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19C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876C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06AD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03B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653A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C54D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045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FC7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AC35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839E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40F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857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6251</w:t>
            </w:r>
          </w:p>
        </w:tc>
      </w:tr>
    </w:tbl>
    <w:p w14:paraId="4554E63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10A79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AFB37D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9AB62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4A0D9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7F75E0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DDF62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939DD7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BF1CBD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626A88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1B918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AA4C5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3EB7D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1F629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C16DAA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CF3B0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018727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объектов бюджетной сферы, находящиеся на территории</w:t>
      </w:r>
    </w:p>
    <w:p w14:paraId="04EBB01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«Кривцовский сельсовет» на 01.01.2025 года</w:t>
      </w:r>
    </w:p>
    <w:p w14:paraId="60CF6E6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574"/>
        <w:gridCol w:w="870"/>
        <w:gridCol w:w="1188"/>
        <w:gridCol w:w="963"/>
        <w:gridCol w:w="1425"/>
        <w:gridCol w:w="870"/>
        <w:gridCol w:w="1020"/>
        <w:gridCol w:w="963"/>
        <w:gridCol w:w="1425"/>
        <w:gridCol w:w="870"/>
        <w:gridCol w:w="1425"/>
        <w:gridCol w:w="963"/>
        <w:gridCol w:w="870"/>
        <w:gridCol w:w="1131"/>
        <w:gridCol w:w="963"/>
        <w:gridCol w:w="1425"/>
        <w:gridCol w:w="870"/>
        <w:gridCol w:w="910"/>
        <w:gridCol w:w="963"/>
        <w:gridCol w:w="1425"/>
      </w:tblGrid>
      <w:tr w:rsidR="007B65E3" w14:paraId="1A1CA2FE" w14:textId="77777777" w:rsidTr="007B65E3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B05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5792DCE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83060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2F03AB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50A82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 </w:t>
            </w:r>
          </w:p>
          <w:p w14:paraId="3F41709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C8A1D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9AD3C6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5F38F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BD9637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DC96F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3B9D1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A9409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FE55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Наименование сельского поселения</w:t>
            </w:r>
          </w:p>
        </w:tc>
        <w:tc>
          <w:tcPr>
            <w:tcW w:w="24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D77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21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E59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21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2AEC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ФАПы и офисы врача общей практики</w:t>
            </w:r>
          </w:p>
        </w:tc>
        <w:tc>
          <w:tcPr>
            <w:tcW w:w="2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83A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F6BF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Плоскостные спортивные сооружения</w:t>
            </w:r>
          </w:p>
        </w:tc>
      </w:tr>
      <w:tr w:rsidR="007B65E3" w14:paraId="70B45AE2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A5A4B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ACF46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8A0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A073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ученических мест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095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Тех. состояние здания </w:t>
            </w:r>
            <w:r>
              <w:rPr>
                <w:rStyle w:val="a4"/>
                <w:sz w:val="18"/>
                <w:szCs w:val="18"/>
              </w:rPr>
              <w:lastRenderedPageBreak/>
              <w:t>(удовл., ветхое, авар.)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12D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Уровень обеспеченности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BBA8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280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детских мест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6D4CB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Тех. состояние здания </w:t>
            </w:r>
            <w:r>
              <w:rPr>
                <w:rStyle w:val="a4"/>
                <w:sz w:val="18"/>
                <w:szCs w:val="18"/>
              </w:rPr>
              <w:lastRenderedPageBreak/>
              <w:t>(удовл., ветхое, авар.)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5E68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Уровень обеспеченности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0A54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51579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  <w:p w14:paraId="159AA74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(на 100 жителей)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044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Тех. состояние здания </w:t>
            </w:r>
            <w:r>
              <w:rPr>
                <w:rStyle w:val="a4"/>
                <w:sz w:val="18"/>
                <w:szCs w:val="18"/>
              </w:rPr>
              <w:lastRenderedPageBreak/>
              <w:t>(удовл., ветхое, авар.)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FB1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Наличие (ед.)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0D72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Мощность – </w:t>
            </w:r>
            <w:r>
              <w:rPr>
                <w:rStyle w:val="a4"/>
                <w:sz w:val="18"/>
                <w:szCs w:val="18"/>
              </w:rPr>
              <w:lastRenderedPageBreak/>
              <w:t>посадочных мест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D40F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Тех. состояние здания </w:t>
            </w:r>
            <w:r>
              <w:rPr>
                <w:rStyle w:val="a4"/>
                <w:sz w:val="18"/>
                <w:szCs w:val="18"/>
              </w:rPr>
              <w:lastRenderedPageBreak/>
              <w:t>(удовл., ветхое, авар.)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1292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Уровень обеспеченности</w:t>
            </w:r>
          </w:p>
          <w:p w14:paraId="417832B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(на 100 жителей)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F58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Наличие (ед.)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6BA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Площадь – кв.м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9F8C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Тех. состояние здания </w:t>
            </w:r>
            <w:r>
              <w:rPr>
                <w:rStyle w:val="a4"/>
                <w:sz w:val="18"/>
                <w:szCs w:val="18"/>
              </w:rPr>
              <w:lastRenderedPageBreak/>
              <w:t>(удовл., ветхое, авар.)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6B1C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Уровень обеспеченности</w:t>
            </w:r>
          </w:p>
          <w:p w14:paraId="446EFB8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(на 100 жителей)</w:t>
            </w:r>
          </w:p>
        </w:tc>
      </w:tr>
      <w:tr w:rsidR="007B65E3" w14:paraId="1760A28D" w14:textId="77777777" w:rsidTr="007B65E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F7F1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AAFD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82D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8586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351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2901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F1F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1598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3F6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F9B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A31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0A5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C77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E83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4F1F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27A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3924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0352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478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C9FD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07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</w:t>
            </w:r>
          </w:p>
        </w:tc>
      </w:tr>
      <w:tr w:rsidR="007B65E3" w14:paraId="48155FFB" w14:textId="77777777" w:rsidTr="007B65E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8C94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F4C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Кривцовский сельсовет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1B5A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394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2605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63C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3D6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88D7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6E92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BC44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64BCD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D6C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16464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92D46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B5F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FEE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3F46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00F9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B20C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8FB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B9198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65E3" w14:paraId="6DBD2FB0" w14:textId="77777777" w:rsidTr="007B65E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FF76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2EE6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FCF7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57B67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00CF9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7FF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FE4C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9288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367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3B1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C43E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4F69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24CF4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2FC6A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3FC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70D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AED5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25B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C03E2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1DC5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621D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DDB531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0EB52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9495EC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C6EE6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B5097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C37D89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57DF17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BA4BC1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D0AD1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Перспективы развития муниципального образования.</w:t>
      </w:r>
    </w:p>
    <w:p w14:paraId="658D83C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045DA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Строительство объектов на период с 2025 по 2034 годы:</w:t>
      </w:r>
    </w:p>
    <w:p w14:paraId="1F88AD2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67657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Водоснабжение</w:t>
      </w:r>
    </w:p>
    <w:p w14:paraId="6EAC89B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-«Реконструкция сетей водоснабжения Кривцовского сельсовета Щигровского района Курской области - сметная стоимость объекта 1,8тыс.руб., протяженность водопровода – 1.2км.</w:t>
      </w:r>
    </w:p>
    <w:p w14:paraId="6C2B2C6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537B3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Прогноз схемы развития электроснабжения муниципального образования в 2025-2034 годах</w:t>
      </w:r>
    </w:p>
    <w:p w14:paraId="50AA699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Текущее состояние системы электроснабжения муниципального образования Потребители муниципального образования «Кривцовский сельсовет» Щигровского района Курской области  снабжается электроэнергией от объектов электроснабжения, находящихся в собственности филиала ОАО МРСК Центра «Курскэнерго». Распределение электроэнергии производится по воздушным линиям 10 кВ до распределительных подстанций 10/0,4 кВ, расположенных в населенных пунктах муниципального образования, от них по воздушным и кабельным сетям 0,4 кВ до объектов потребления.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достаточно. Все объекты потребления электроэнергии обеспечены приборами учета. </w:t>
      </w:r>
    </w:p>
    <w:p w14:paraId="34A258D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конец 2014 года удельная номинальная мощность потребления электроэнергии в расчете на 1 жителя составляет 0,35 кВт, с учетом нагрузки по наружному освещению и электроснабжению объектов социальной сферы.</w:t>
      </w:r>
    </w:p>
    <w:p w14:paraId="533721C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складывающуюся динамику насыщения населения бытовыми  электроприборами, а также частичное использование электрической энергии на нужды отопления, расчетные показатели номинальной мощности электропотребления приняты:</w:t>
      </w:r>
    </w:p>
    <w:p w14:paraId="0517717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  2013 год   - 0,35 кВт/чел;</w:t>
      </w:r>
    </w:p>
    <w:p w14:paraId="6F688F1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2014 – 2015 годы   - 0,40 кВт/чел;</w:t>
      </w:r>
    </w:p>
    <w:p w14:paraId="19471DC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– 2017 годы   - 0, 45 кВт/чел;</w:t>
      </w:r>
    </w:p>
    <w:p w14:paraId="584F52C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– 2019 годы   - 0.50 кВт/чел;</w:t>
      </w:r>
    </w:p>
    <w:p w14:paraId="7626BE0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– 2021 годы   - 0,55 кВт/чел.</w:t>
      </w:r>
    </w:p>
    <w:p w14:paraId="475525C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– 2024 годы   - 0,60 кВт/чел.</w:t>
      </w:r>
    </w:p>
    <w:p w14:paraId="28971A4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муниципальной собственности объектов электроснабжения не имеется.</w:t>
      </w:r>
    </w:p>
    <w:p w14:paraId="47D837F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 Перспективы развития схемы электроснабжения муниципального образования в период 2018 -2024 годов </w:t>
      </w:r>
    </w:p>
    <w:p w14:paraId="4CE6CEB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электрической энергией вводимых в период 2025-2034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образования. Для электроснабжения вводимого индивидуального жилья в населенных пунктах муниципального образования построить 0,9 км воздушной ЛЭП-0,4 кВ, 1,3 км воздушных линий уличного освещения. В целях улучшения качества уличного освещения и снижения на эти цели эксплуатационных затрат предусматривается реконструкция уличного освещения - замена голых проводов на самонесущие, установка энергоэффективных светильников, автоматическое управление освещением. Реконструкция действующих на территории поселения объектов электроснабжения предусматривается инвестиционной программой их собственника – ОАО МРСК Центра.</w:t>
      </w:r>
    </w:p>
    <w:p w14:paraId="4D95758F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</w:t>
      </w:r>
    </w:p>
    <w:p w14:paraId="79CBCD6E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A94F70A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FD5FAB2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EFF641E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6B0AA7E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289643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BD64D8D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Программа инвестиционных проектов развития системы электроснабжения</w:t>
      </w:r>
    </w:p>
    <w:p w14:paraId="2769DD36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муниципального образования 2025 – 2034 годы</w:t>
      </w:r>
    </w:p>
    <w:p w14:paraId="235822EE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90"/>
        <w:gridCol w:w="1427"/>
        <w:gridCol w:w="1212"/>
        <w:gridCol w:w="1143"/>
        <w:gridCol w:w="1586"/>
        <w:gridCol w:w="1655"/>
      </w:tblGrid>
      <w:tr w:rsidR="007B65E3" w14:paraId="095672EE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0D4C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5D2FF21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668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B8F15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FEEB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72451D2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607CFA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563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3F1C4A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9FBA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908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7B65E3" w14:paraId="4E197C17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3BB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449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CD0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2B10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DEC4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E230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1B49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7B65E3" w14:paraId="78F5B602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BA4E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06378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3135A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99A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индивидуальных жилых домов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5F54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ВЛ-0,4 кВ – 0,9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0108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7F2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522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электроэнергией домов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B67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 и бюджетные средства</w:t>
            </w:r>
          </w:p>
        </w:tc>
      </w:tr>
      <w:tr w:rsidR="007B65E3" w14:paraId="0934C315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545A39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15FAF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9FA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освещение-1,3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D65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9C1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B97334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85770B" w14:textId="77777777" w:rsidR="007B65E3" w:rsidRDefault="007B65E3">
            <w:pPr>
              <w:rPr>
                <w:sz w:val="18"/>
                <w:szCs w:val="18"/>
              </w:rPr>
            </w:pPr>
          </w:p>
        </w:tc>
      </w:tr>
      <w:tr w:rsidR="007B65E3" w14:paraId="196B4183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CA7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6BCD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Выборочная реконструкция сетей уличного освещения в населенных пунктах поселения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888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97C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C949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C8B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освещения, снижение бюджетных расходов на электроэнергию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078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69116730" w14:textId="77777777" w:rsidTr="007B65E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D014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6CD9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A21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1D7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1,30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58D7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198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DDB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5BB0921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E0C37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B84B0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Прогноз развития схемы газоснабжения  муниципального образования.</w:t>
      </w:r>
    </w:p>
    <w:p w14:paraId="15243E3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738D9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3.3.1.  Текущее состояние системы газоснабжения</w:t>
      </w:r>
    </w:p>
    <w:p w14:paraId="2E0A8F0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обеспеченности сетевым газоснабжением в целом по поселению составляет 50%.</w:t>
      </w:r>
    </w:p>
    <w:p w14:paraId="661DBE7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сетей газоснабжения в населенных пунктах осуществлялось в 1992-2011 годах.</w:t>
      </w:r>
    </w:p>
    <w:p w14:paraId="1E2164B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3.3.2  Перспективы развития схемы газоснабжения в муниципальном образовании период 2025-2034 годов</w:t>
      </w:r>
    </w:p>
    <w:p w14:paraId="0221161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схемы газоснабжения муниципального образования планируется осуществлять с целью подключения к сетевому газу в период 2025-2034 годов объектов жилья и социальной сферы, для чего намечены следующие мероприятия.</w:t>
      </w:r>
    </w:p>
    <w:p w14:paraId="4A5891B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населенных пунктах расположенных на территории муниципального образования в период 2025-2034 годов предполагается  подключить к сетевому газоснабжению в общей сложности около 10 домовладений существующего индивидуального жилья.</w:t>
      </w:r>
    </w:p>
    <w:p w14:paraId="42DB303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DD67052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69FE3A9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Характеристика действующей системы газоснабжения</w:t>
      </w:r>
    </w:p>
    <w:p w14:paraId="4EEDBD8F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сельском поселении по состоянию на 01.01.2025г.</w:t>
      </w:r>
    </w:p>
    <w:p w14:paraId="118DF7C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35"/>
        <w:gridCol w:w="1140"/>
        <w:gridCol w:w="990"/>
        <w:gridCol w:w="705"/>
        <w:gridCol w:w="990"/>
        <w:gridCol w:w="1275"/>
        <w:gridCol w:w="990"/>
        <w:gridCol w:w="990"/>
        <w:gridCol w:w="1425"/>
        <w:gridCol w:w="1320"/>
        <w:gridCol w:w="1800"/>
      </w:tblGrid>
      <w:tr w:rsidR="007B65E3" w14:paraId="5B0F1954" w14:textId="77777777" w:rsidTr="007B65E3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69B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6354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347E2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сельских поселений Муниципального района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566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Межпоселковые</w:t>
            </w:r>
          </w:p>
          <w:p w14:paraId="1B0A86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газопроводы  (км)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F7A5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Распределительные газопроводы (км)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515D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домов (квартир), подключенных</w:t>
            </w:r>
          </w:p>
          <w:p w14:paraId="41731EB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 сетевому газоснабжению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EFF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объектов социальной сферы, подключенных</w:t>
            </w:r>
          </w:p>
          <w:p w14:paraId="55488B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 сетевому газоснабжению</w:t>
            </w:r>
          </w:p>
        </w:tc>
      </w:tr>
      <w:tr w:rsidR="007B65E3" w14:paraId="7C83C75C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4B9443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83CC00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5C0A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C26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  <w:p w14:paraId="33D19F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ввода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990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634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EE17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  <w:p w14:paraId="2FFCCC9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ввода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119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17FA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  <w:p w14:paraId="7F0C29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7D8E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7F0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  <w:p w14:paraId="2A7E6FE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75A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7B65E3" w14:paraId="70975DE2" w14:textId="77777777" w:rsidTr="007B65E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4008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5B2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EE3A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116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61E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82D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0D1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E31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086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589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CCD5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EEA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</w:tr>
      <w:tr w:rsidR="007B65E3" w14:paraId="497D09DF" w14:textId="77777777" w:rsidTr="007B65E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98D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A61A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D995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012F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1992-2011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56E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146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65A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8D3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9762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D6A1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ED0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D1678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3A67F612" w14:textId="77777777" w:rsidTr="007B65E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07E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055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DDB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09E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1992-2011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BAF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BF2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4670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05FB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5AF8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A932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ACD85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5A92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157D86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157BF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40EA4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6866D4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63DC65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EE735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CB768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8EA2DC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B0AA3E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3E571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9FF17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FF092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0DBF2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6B33A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A96A8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67B2B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40579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6C593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A8C49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8AB4B1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842AA11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08317C2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60332F30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6A629BE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Прогноз подключения к сетевому газоснабжению существующих объектов жилищного фонда и социальной сферы</w:t>
      </w:r>
    </w:p>
    <w:p w14:paraId="4F9C27A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в 2025-2034 годах</w:t>
      </w:r>
    </w:p>
    <w:p w14:paraId="34AB06E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97"/>
        <w:gridCol w:w="1442"/>
        <w:gridCol w:w="601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7B65E3" w14:paraId="6EDF7A14" w14:textId="77777777" w:rsidTr="007B65E3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343A0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0EA24F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21D6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  <w:p w14:paraId="48EF84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 н/п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6EB7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объектов, подключаемых к сетевому газоснабжению</w:t>
            </w:r>
          </w:p>
        </w:tc>
        <w:tc>
          <w:tcPr>
            <w:tcW w:w="856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40E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</w:tr>
      <w:tr w:rsidR="007B65E3" w14:paraId="5C2E3E8B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5B4CE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A1E24D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73A080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14A5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</w:t>
            </w:r>
          </w:p>
        </w:tc>
        <w:tc>
          <w:tcPr>
            <w:tcW w:w="7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E68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том числе по годам</w:t>
            </w:r>
          </w:p>
        </w:tc>
      </w:tr>
      <w:tr w:rsidR="007B65E3" w14:paraId="3063BAD7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22395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FF3040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EAD92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994EBC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E6A8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963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D26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B46F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DF6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5C3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744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AC0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117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FCE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2034</w:t>
            </w:r>
          </w:p>
        </w:tc>
      </w:tr>
      <w:tr w:rsidR="007B65E3" w14:paraId="2286EBCC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38D2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B73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Алексеевка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AA314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101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1098E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5A0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BA2A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37B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3AD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3F9B2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3058D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CC63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1E994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EBFE4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1415E96A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0AA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E76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Романовка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38A7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321B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21F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C15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F46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B280E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773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163A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9696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0D0C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9BD4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3FCF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17A8E5C0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84DD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006A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д.Большая Сергеевка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B25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E35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EBB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3E69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301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FD81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0F4D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EC9A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BFAA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2C3F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DC3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2252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740EC688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2A54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B8D4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Березовик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37B9A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9315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717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64E4F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01D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BDF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5BD4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202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697B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564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E8E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BB94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2A0ABE23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33A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619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пос.Дмитриевский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BE0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2240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CA7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EA1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1AA4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F701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B0E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E7B6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DF19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A94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E3B6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EA92B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5D855ABB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D07C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026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д.Желябовка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24A1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E46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276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EB3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71E3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0AE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9698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1195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5B6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2F07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F50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6E1E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1EA63F91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693D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3A6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д.Илларионовка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9C44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B8A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9F89A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1A2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B28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D267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1AA4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1D6FA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1C3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BB1B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852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E7B2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5D744599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162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C58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д.Курская Ольховатка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017A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869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7C0D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0CBAE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6A34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E98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AB6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303C8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8F14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0437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CAE58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47AB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3411EE6E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EE2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A07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Алексеевка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065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CE0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E4A8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18BD9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EA8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130F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26F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206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3DF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828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A8B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A6A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2DBA4EAC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4BE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D40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Романовка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C37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709A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9F74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02D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5C3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763A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D29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43C4F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79C8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CE9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F09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446B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23A01A79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8F5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0A1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Сергеевка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F9C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EDFF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3578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72C5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983E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530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059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41B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938BC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651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8A73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430EE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48CB1BC7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46A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DE2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4ED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C07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377BE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9224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C439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E63E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7B80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0F5AE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1E00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03CA4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542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377E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756FE445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572B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FA7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д.Новоалександровка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A00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E1C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A4A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6AA5F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D9D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71DE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23B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A98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9714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C49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D31C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7B76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714955A7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516D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90B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пос.Первомайский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F4A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F486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859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6052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0F9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36A9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0A9A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5BA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49D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F20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D3E7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8733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44E4DD12" w14:textId="77777777" w:rsidTr="007B65E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7E2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6905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МО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C87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2EFD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AF7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3DFB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A92A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69C1D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E9B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570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1C6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7EB5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1BA87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ACAD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1B01C72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41947C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        Программы инвестиционных проектов развития системы газоснабжения в муниципальном образовании в 2025-2034 годах</w:t>
      </w:r>
    </w:p>
    <w:p w14:paraId="24EA1BCF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885"/>
        <w:gridCol w:w="2031"/>
        <w:gridCol w:w="944"/>
        <w:gridCol w:w="1134"/>
        <w:gridCol w:w="1224"/>
        <w:gridCol w:w="1655"/>
      </w:tblGrid>
      <w:tr w:rsidR="007B65E3" w14:paraId="1F058718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39A7F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72EDB1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23CA139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5E11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  <w:p w14:paraId="25CD45F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F0240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E5A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  <w:p w14:paraId="1E6AD37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33EF3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08D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Ст-сть</w:t>
            </w:r>
          </w:p>
          <w:p w14:paraId="2D3001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25B4351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5F3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1B3198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BBB2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Эффект от реализации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B0C1B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7B65E3" w14:paraId="2E2BDBBE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C5AD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6C48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D31C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B59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5D5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034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2F3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7B65E3" w14:paraId="711B1939" w14:textId="77777777" w:rsidTr="007B65E3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9C6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1D72BB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58B8D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5C5D4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16799A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E87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обеспечение сетевым газом объектов индивидуального жилья и социальной сферы расположенных на территории муниципальных образований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52F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A48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970E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C671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обеспечения природным газом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CBB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14:paraId="59B7894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населения</w:t>
            </w:r>
          </w:p>
        </w:tc>
      </w:tr>
      <w:tr w:rsidR="007B65E3" w14:paraId="08DA09CE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A3A023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431F15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0C1D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A278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BC1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1B730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19262B" w14:textId="77777777" w:rsidR="007B65E3" w:rsidRDefault="007B65E3">
            <w:pPr>
              <w:rPr>
                <w:sz w:val="18"/>
                <w:szCs w:val="18"/>
              </w:rPr>
            </w:pPr>
          </w:p>
        </w:tc>
      </w:tr>
      <w:tr w:rsidR="007B65E3" w14:paraId="44DEBBE4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B6D092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6C3560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870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1BD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F8FC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2C847E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E38128" w14:textId="77777777" w:rsidR="007B65E3" w:rsidRDefault="007B65E3">
            <w:pPr>
              <w:rPr>
                <w:sz w:val="18"/>
                <w:szCs w:val="18"/>
              </w:rPr>
            </w:pPr>
          </w:p>
        </w:tc>
      </w:tr>
      <w:tr w:rsidR="007B65E3" w14:paraId="60E9C0BB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DAE3EF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6713F3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7540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8CB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13EB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9EA601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533374" w14:textId="77777777" w:rsidR="007B65E3" w:rsidRDefault="007B65E3">
            <w:pPr>
              <w:rPr>
                <w:sz w:val="18"/>
                <w:szCs w:val="18"/>
              </w:rPr>
            </w:pPr>
          </w:p>
        </w:tc>
      </w:tr>
      <w:tr w:rsidR="007B65E3" w14:paraId="6DC1AC32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93ACBD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568A3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1BC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6549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94C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C5C452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0945A5" w14:textId="77777777" w:rsidR="007B65E3" w:rsidRDefault="007B65E3">
            <w:pPr>
              <w:rPr>
                <w:sz w:val="18"/>
                <w:szCs w:val="18"/>
              </w:rPr>
            </w:pPr>
          </w:p>
        </w:tc>
      </w:tr>
      <w:tr w:rsidR="007B65E3" w14:paraId="4068A437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F7F18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F9892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F97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2016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C92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2DC670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228C2E" w14:textId="77777777" w:rsidR="007B65E3" w:rsidRDefault="007B65E3">
            <w:pPr>
              <w:rPr>
                <w:sz w:val="18"/>
                <w:szCs w:val="18"/>
              </w:rPr>
            </w:pPr>
          </w:p>
        </w:tc>
      </w:tr>
      <w:tr w:rsidR="007B65E3" w14:paraId="355624E9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70B43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BE5A7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A1D2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5BD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04C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284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F60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0CC667E4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2DD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736D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F4D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F72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441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F61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CB5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328C4C1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4F623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77FF1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Схема развития водоснабжения в муниципальном образовании</w:t>
      </w:r>
    </w:p>
    <w:p w14:paraId="7981319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2025-2034 годах</w:t>
      </w:r>
    </w:p>
    <w:p w14:paraId="6C59AA0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DCC5C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Текущее состояние системы водоснабжение в муниципальном образовании.</w:t>
      </w:r>
    </w:p>
    <w:p w14:paraId="1E9B56A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централизованного водоснабжения имеется в населенных пунктах на территории муниципального образования. По состоянию на 01.01.2018 года она включает в себя 5 артезианских скважин, 5 водонапорных башен, 10 уличных водоразборных колонок и  9,4 км водопроводных сетей. На текущий момент система водоснабжения населенных пунктов муниципального образования на 62% обеспечивает потребности населения. Жители индивидуальных жилых домов, неподключенных к системам централизованного водоснабжения, получают воду от электромеханических водозаборных колонок. Система централизованного водоснабжения муниципального образования характеризуется степенью износа. Амортизационный уровень износа уличных водопроводных сетей составляет около 50%. На текущий момент более 68% объектов водоснабжения требует срочной замены.</w:t>
      </w:r>
    </w:p>
    <w:p w14:paraId="485820D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3.4.2. Перспективы развития схемы водоснабжения в муниципальном образовании на период 2025-2034 годов</w:t>
      </w:r>
    </w:p>
    <w:p w14:paraId="77F04EE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питьевой водой вводимых в период 2025-2034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образования. В муниципальном образовании в период 2025-2034 годов предполагается  провести реконструкцию сетей водоснабжения подключить к сетям центрального водоснабжения в общей сложности более 12 домов существующего индивидуального жилищного фонда.. 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предполагается осуществить мероприятия по повышению качества обеспечения водоснабжением.</w:t>
      </w:r>
    </w:p>
    <w:p w14:paraId="590F4D8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1F1A6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45994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015C57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E44E7B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7ABCB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3A577E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DF62CE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Характеристика действующей системы водоснабжения в сельских поселениях</w:t>
      </w:r>
    </w:p>
    <w:p w14:paraId="7824FB5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на 01.01.2025г.</w:t>
      </w:r>
    </w:p>
    <w:p w14:paraId="3DCB5AF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621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834"/>
        <w:gridCol w:w="838"/>
      </w:tblGrid>
      <w:tr w:rsidR="007B65E3" w14:paraId="2C75730B" w14:textId="77777777" w:rsidTr="007B65E3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DF3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5786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45955F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сельских поселений Муниципального района</w:t>
            </w:r>
          </w:p>
          <w:p w14:paraId="1244E92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78B195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4FBB4DC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5FA47CA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444DE71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7BA6EC1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D0C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Насосные станции (ед.)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256A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Артезианские скважины (ед.)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474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Напорный водовод</w:t>
            </w:r>
          </w:p>
          <w:p w14:paraId="18C284C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(км)</w:t>
            </w:r>
          </w:p>
        </w:tc>
        <w:tc>
          <w:tcPr>
            <w:tcW w:w="21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CE6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Водонапорные башни (ед.)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1F1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Водопроводы</w:t>
            </w:r>
          </w:p>
          <w:p w14:paraId="68554DA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(км)</w:t>
            </w:r>
          </w:p>
        </w:tc>
        <w:tc>
          <w:tcPr>
            <w:tcW w:w="21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019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Уличные колонки</w:t>
            </w:r>
          </w:p>
          <w:p w14:paraId="52280D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F54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Получают воду от центрального водопровода</w:t>
            </w:r>
          </w:p>
        </w:tc>
      </w:tr>
      <w:tr w:rsidR="007B65E3" w14:paraId="46064CC3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CB4A5C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F06B5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299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187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0DE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E720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A916D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DF49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D57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DC1C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058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918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BC7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C408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4840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B942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6398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A83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5B4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5C64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37D5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Человек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D12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% к общему числу жителей</w:t>
            </w:r>
          </w:p>
        </w:tc>
      </w:tr>
      <w:tr w:rsidR="007B65E3" w14:paraId="579A923B" w14:textId="77777777" w:rsidTr="007B65E3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BA0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B12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3779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F1FC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262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AF0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5F2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ED9B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3CAE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ADB7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1B0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CDF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EBC3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6D1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8089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F2C2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E9C9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9B89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CAA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EB7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8D3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BAA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22</w:t>
            </w:r>
          </w:p>
        </w:tc>
      </w:tr>
      <w:tr w:rsidR="007B65E3" w14:paraId="4616F150" w14:textId="77777777" w:rsidTr="007B65E3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8CCB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2FF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Кривцовский сельсовет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22A55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E93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D26D7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BD2DF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933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B16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1288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CF3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7E6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2AC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3F756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7A2E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1FB8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9BEC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BD44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74F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F76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7579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882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7641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2B9B818F" w14:textId="77777777" w:rsidTr="007B65E3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45DA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AD1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D33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E986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C65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674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2D8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7A7B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CF6E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A2BB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D14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FC01B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B0E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C119C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6FE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FDDC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AFD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E96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3977D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6775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C824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F68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7C6281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FCA55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60C4AB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5658C78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Прогноз строительства объектов водоснабжения</w:t>
      </w:r>
    </w:p>
    <w:p w14:paraId="43CAA1D9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муниципальном образовании в 2025 -2034 годах</w:t>
      </w:r>
    </w:p>
    <w:p w14:paraId="4FAFDBE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323"/>
        <w:gridCol w:w="1364"/>
        <w:gridCol w:w="660"/>
        <w:gridCol w:w="59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B65E3" w14:paraId="7AF5DBC4" w14:textId="77777777" w:rsidTr="007B65E3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93C6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483D409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3D69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  <w:p w14:paraId="6FAB60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населенного пункта</w:t>
            </w:r>
          </w:p>
        </w:tc>
        <w:tc>
          <w:tcPr>
            <w:tcW w:w="30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76C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объектов водоснабжения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B3C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Един.</w:t>
            </w:r>
          </w:p>
          <w:p w14:paraId="47E600F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измер.</w:t>
            </w:r>
          </w:p>
        </w:tc>
        <w:tc>
          <w:tcPr>
            <w:tcW w:w="847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EC7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</w:tr>
      <w:tr w:rsidR="007B65E3" w14:paraId="7012E880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FCE45D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D1AEDC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2DF70D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6B925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A5E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</w:t>
            </w:r>
          </w:p>
        </w:tc>
        <w:tc>
          <w:tcPr>
            <w:tcW w:w="7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5BD1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том числе по годам</w:t>
            </w:r>
          </w:p>
        </w:tc>
      </w:tr>
      <w:tr w:rsidR="007B65E3" w14:paraId="7A643838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6E779B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EF279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CE7AC3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485971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9C0C4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003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224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531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0280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BF6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3A6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A83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3BE7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F46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52A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</w:tr>
      <w:tr w:rsidR="007B65E3" w14:paraId="50ED0238" w14:textId="77777777" w:rsidTr="007B65E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DAD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8DF2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1EC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сетей водоснабжения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268C0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D697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E24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EFDD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FBF4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72C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9885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48ACA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40CC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B428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30D4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1426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7B0B02E1" w14:textId="77777777" w:rsidTr="007B65E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AFC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450C9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Романовка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012B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сетей водоснабжения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FD894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8D6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92B3A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1BE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898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C0F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1BD9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29A81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5E02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49FD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45A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526C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38167ECE" w14:textId="77777777" w:rsidTr="007B65E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A6A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9E98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155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7584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30E5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9D1F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880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C951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FEFD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0E13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0,8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1C3020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6F2A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1,2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B3841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DED60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5673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</w:tr>
    </w:tbl>
    <w:p w14:paraId="520B710A" w14:textId="77777777" w:rsidR="007B65E3" w:rsidRDefault="007B65E3" w:rsidP="007B65E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BFC5C0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64739B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7B3D814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Программа инвестиционных проектов Схемы развития водоснабжения</w:t>
      </w:r>
    </w:p>
    <w:p w14:paraId="697537C7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муниципальном образовании 2025 – 2034 годы</w:t>
      </w:r>
    </w:p>
    <w:p w14:paraId="50E9B631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52"/>
        <w:gridCol w:w="1822"/>
        <w:gridCol w:w="1183"/>
        <w:gridCol w:w="1125"/>
        <w:gridCol w:w="1473"/>
        <w:gridCol w:w="1633"/>
      </w:tblGrid>
      <w:tr w:rsidR="007B65E3" w14:paraId="4093430A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FF5B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4F54049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6541080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ADD88A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CF2FA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  <w:p w14:paraId="7A64D9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9FD26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FC9BD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8A5F7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Технические параметры проекта</w:t>
            </w:r>
          </w:p>
          <w:p w14:paraId="1C7E0A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A5E78F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553E77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36F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Затраты на реализацию</w:t>
            </w:r>
          </w:p>
          <w:p w14:paraId="762B60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791ACBB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6A9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5EA990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  <w:p w14:paraId="2A24A83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72C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64BC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  <w:p w14:paraId="459D5A0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7B65E3" w14:paraId="20E98BB8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FAC9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C6A5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8EE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AAB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8050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5840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7F4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7B65E3" w14:paraId="45A537C0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1D1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068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объектов водоснабжения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629F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д.Кривцовка – водопровод –1,2 км</w:t>
            </w:r>
          </w:p>
          <w:p w14:paraId="1F860E5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170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978F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EC4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обеспечения водоснабжением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9F2BC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</w:t>
            </w:r>
          </w:p>
          <w:p w14:paraId="075E3F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7B65E3" w14:paraId="54568AF7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8A7C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94DC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объектов водоснабжения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9355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Малая Романовка – водопровод –0,8 км</w:t>
            </w:r>
          </w:p>
          <w:p w14:paraId="79A01B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  <w:p w14:paraId="0E5E29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8568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D4E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DBE7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обеспечения водоснабжением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7E1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</w:t>
            </w:r>
          </w:p>
          <w:p w14:paraId="3491C3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  <w:p w14:paraId="56F6C7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населения</w:t>
            </w:r>
          </w:p>
        </w:tc>
      </w:tr>
      <w:tr w:rsidR="007B65E3" w14:paraId="56B51A5A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E072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4A8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6C77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EEE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1,8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06A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2018-24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2007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A0D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7CC0DEA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2A124C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7"/>
          <w:rFonts w:ascii="Tahoma" w:hAnsi="Tahoma" w:cs="Tahoma"/>
          <w:color w:val="000000"/>
        </w:rPr>
        <w:t> </w:t>
      </w:r>
    </w:p>
    <w:p w14:paraId="7F0CA37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Прогноз схемы развития  санитарной очистки в муниципальном образовании на период 2025-2034 годов.</w:t>
      </w:r>
    </w:p>
    <w:p w14:paraId="22E8968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ТБО. В период 2025-2034 годов планируется устройство контейнерных площадок и ассортимента контейнеров для сбора ТБО. Кроме того, предполагается приобретение  единиц специальной автотракторной техники для выполнения работ по санитарной очистке  и благоустройству.</w:t>
      </w:r>
    </w:p>
    <w:p w14:paraId="4FE381C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F7574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роста накопления твердых бытовых отходов</w:t>
      </w:r>
    </w:p>
    <w:p w14:paraId="5CDB6B3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на 2025-2034 годы</w:t>
      </w:r>
    </w:p>
    <w:p w14:paraId="68AE3BC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80"/>
        <w:gridCol w:w="1260"/>
        <w:gridCol w:w="1260"/>
        <w:gridCol w:w="1485"/>
        <w:gridCol w:w="1800"/>
        <w:gridCol w:w="1440"/>
      </w:tblGrid>
      <w:tr w:rsidR="007B65E3" w14:paraId="6BC17C0E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8571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2F7151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2DD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EB5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</w:t>
            </w:r>
          </w:p>
          <w:p w14:paraId="487AFE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FC11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 накопления ТБО в год (куб. м)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2058B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Годовой объем вывоза ТБО от населения</w:t>
            </w:r>
          </w:p>
          <w:p w14:paraId="2CF937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 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CE739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Общий годовой объем вывоза ТБО</w:t>
            </w:r>
          </w:p>
          <w:p w14:paraId="5E34F1D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 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DE5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7B65E3" w14:paraId="790D61D5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105D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90F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59BD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87A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5E9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1356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9A5E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083811CA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F11F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094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E5F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C3B2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6A2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5DC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0162C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661C5E4E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F38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7FA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DB1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9ADB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DF36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EA5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B613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3731E983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AB7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C53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B389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738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51D9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07749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09B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72438E92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8050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4DC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DD54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B238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F217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31B1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C2DA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47904B56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16FC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8E43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7755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E15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78C9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B96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B40C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1EAE9365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7070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689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18A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DAE4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4A8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92998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8E24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2A5940F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1F05B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вывоза жидких бытовых отходов в</w:t>
      </w:r>
    </w:p>
    <w:p w14:paraId="6A2A6B0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муниципальном образовании на 2025-2034 годы</w:t>
      </w:r>
    </w:p>
    <w:p w14:paraId="7859FFC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80"/>
        <w:gridCol w:w="1305"/>
        <w:gridCol w:w="1260"/>
        <w:gridCol w:w="1440"/>
        <w:gridCol w:w="1800"/>
        <w:gridCol w:w="1440"/>
      </w:tblGrid>
      <w:tr w:rsidR="007B65E3" w14:paraId="114BCCF1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673A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057E7E3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BF91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EBD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</w:t>
            </w:r>
          </w:p>
          <w:p w14:paraId="35D3EC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725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 накопления ЖБО в год (куб.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C73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Годовой объем вывоза ЖБО от населения</w:t>
            </w:r>
          </w:p>
          <w:p w14:paraId="4A4B9F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21BA3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Общий годовой объем вывоза ЖБО</w:t>
            </w:r>
          </w:p>
          <w:p w14:paraId="72F0EF6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CF0B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7B65E3" w14:paraId="0E57EC29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1E3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326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6C5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76C3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ED6C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1E8C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6D0B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3079A407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0B8A2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0E3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EED5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3BDF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B1EF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EF39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22F0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05DA2AD3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966A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34E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9B6E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A14B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A23D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E147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C446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1D1980B9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A983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525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EE8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27A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FB4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CBCE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672C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1F35A3EC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BFB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16E2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BD41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35A5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E282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74A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4FF34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27D81BD7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E4B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52C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F3F0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10C9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BCC2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4A85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6B3B8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65E3" w14:paraId="67E6A755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0C08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5CD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CBA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108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10B7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2C2B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845CB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6AE5E9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A6EAFB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3583E3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Нормативная потребность в специальной технике для обеспечения</w:t>
      </w:r>
    </w:p>
    <w:p w14:paraId="2B58E24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сбора и утилизации ТБО и санитарной очистке  в муниципальном образовании на 2025-2034 годы</w:t>
      </w:r>
    </w:p>
    <w:p w14:paraId="0BECE2F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9CC8B5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580"/>
        <w:gridCol w:w="765"/>
        <w:gridCol w:w="855"/>
        <w:gridCol w:w="900"/>
        <w:gridCol w:w="900"/>
        <w:gridCol w:w="900"/>
        <w:gridCol w:w="900"/>
        <w:gridCol w:w="765"/>
        <w:gridCol w:w="855"/>
        <w:gridCol w:w="840"/>
        <w:gridCol w:w="780"/>
      </w:tblGrid>
      <w:tr w:rsidR="007B65E3" w14:paraId="3AB02E8E" w14:textId="77777777" w:rsidTr="007B65E3">
        <w:trPr>
          <w:tblCellSpacing w:w="0" w:type="dxa"/>
        </w:trPr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9EEA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668E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специальной техники</w:t>
            </w:r>
          </w:p>
        </w:tc>
        <w:tc>
          <w:tcPr>
            <w:tcW w:w="846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C2F14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 по этапам реализации программы</w:t>
            </w:r>
          </w:p>
        </w:tc>
      </w:tr>
      <w:tr w:rsidR="007B65E3" w14:paraId="76F40C68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F6C2BF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99E5F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1800A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D20D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1B7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31B8A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4C78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E7C4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7624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5DA1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6D8C0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124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2034</w:t>
            </w:r>
          </w:p>
        </w:tc>
      </w:tr>
      <w:tr w:rsidR="007B65E3" w14:paraId="60700153" w14:textId="77777777" w:rsidTr="007B65E3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CECB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2EB5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Мусоровоз (контейнеровоз)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B834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751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93ADC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F975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EE1B0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85166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B90B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9A7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C04D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197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5A86B5DC" w14:textId="77777777" w:rsidTr="007B65E3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FAD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1E5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Тракторы колесные с универсальным навесным оборудованием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81B5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D9F2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0D2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7444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3F75D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05B0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C745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83E8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333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9950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45573B18" w14:textId="77777777" w:rsidTr="007B65E3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B98F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8A9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 контейнеры 5-7 куб.м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613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39521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FD2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809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FD1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201A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794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F9E5D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371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23F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2B0B4F8B" w14:textId="77777777" w:rsidTr="007B65E3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2D8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6ED0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   контейнеры емк. 0,5-1 куб.м -2 ед.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0B1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491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425A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A579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5557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4D561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D1E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B432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023D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9CAFA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BF751F9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A10AC6E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CB3ABE3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3D5F895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2AE5328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4B8F602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46C26159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A1D7D22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4856471C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0F2DB22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6FCD78A5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89A5537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3C401D0" w14:textId="77777777" w:rsidR="007B65E3" w:rsidRDefault="007B65E3" w:rsidP="007B65E3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6186527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340"/>
        <w:gridCol w:w="3600"/>
        <w:gridCol w:w="3780"/>
        <w:gridCol w:w="1440"/>
        <w:gridCol w:w="1440"/>
        <w:gridCol w:w="1800"/>
      </w:tblGrid>
      <w:tr w:rsidR="007B65E3" w14:paraId="752EE430" w14:textId="77777777" w:rsidTr="007B65E3">
        <w:trPr>
          <w:tblCellSpacing w:w="0" w:type="dxa"/>
        </w:trPr>
        <w:tc>
          <w:tcPr>
            <w:tcW w:w="150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596A2" w14:textId="77777777" w:rsidR="007B65E3" w:rsidRDefault="007B65E3">
            <w:pPr>
              <w:pStyle w:val="2"/>
              <w:spacing w:before="0" w:beforeAutospacing="0" w:after="0" w:afterAutospacing="0"/>
            </w:pPr>
            <w:r>
              <w:t>Программа инвестиционных проектов развития системы сбора и вывоза бытовых отходов в муниципальном образовании</w:t>
            </w:r>
          </w:p>
          <w:p w14:paraId="4C40C009" w14:textId="77777777" w:rsidR="007B65E3" w:rsidRDefault="007B65E3">
            <w:pPr>
              <w:pStyle w:val="2"/>
              <w:spacing w:before="0" w:beforeAutospacing="0" w:after="0" w:afterAutospacing="0"/>
            </w:pPr>
            <w:r>
              <w:t>2025 – 2034 годы</w:t>
            </w:r>
          </w:p>
          <w:p w14:paraId="6B13E4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7B65E3" w14:paraId="3A33E0C0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507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2D2B33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58DBE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проекта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F866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Цель проекта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366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89AD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092885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72A086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529FE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реализации проекта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CC33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Предполаг. источник</w:t>
            </w:r>
          </w:p>
          <w:p w14:paraId="2BF03BD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фин-ния</w:t>
            </w:r>
          </w:p>
        </w:tc>
      </w:tr>
      <w:tr w:rsidR="007B65E3" w14:paraId="488D23D8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1EA1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E1A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0FE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F27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0B0F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1C5D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019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7B65E3" w14:paraId="29D647E3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4EA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2A3C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1E20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842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DC8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6883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4CC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7B65E3" w14:paraId="736532BB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094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42B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FD5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B712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санитарной очистки, сбора и утилизации  ТБО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082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289A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7C5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7B65E3" w14:paraId="7F7D9EB0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81DC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B57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B304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928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контейнеров емк. 0,5-1 куб.м -2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7411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94EF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E7C5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7B65E3" w14:paraId="6D18E9EA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DB2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D672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BD5D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8085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контейнеров емк. 5-7 куб.м и строительство контейнерных площадок 2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53D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D40D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E3E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7B65E3" w14:paraId="4EFFC070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2A4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8E62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1E93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DB4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специализированной автотракторной техники по сан очистке, сбору и вывозу ТБО.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82A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3AAB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9794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7B65E3" w14:paraId="445F6901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662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8E6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1C01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стихийных свалок на территории МО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2FFE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0410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5C341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6275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7B65E3" w14:paraId="2D080884" w14:textId="77777777" w:rsidTr="007B65E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C1A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6BFC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8D4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E69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FFB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0,902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1BC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3148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283B78A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C8FC00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C6E34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0AC62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65FD2E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52BD75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F201F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436D1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DBD53A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3E823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Источники инвестиций, тарифы и доступность программы</w:t>
      </w:r>
    </w:p>
    <w:p w14:paraId="10161DF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B889075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муниципального бюджетов и внебюджетных источников. Внебюджетные источники - заемные средства, средства организаций различных форм собственности, осуществляющих обслуживание и ремонт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14:paraId="011AAF6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14:paraId="77C890A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Запланированный объем средств на реализацию Программы на 2025 - 2034 годы составляет 4000,0 тыс. рублей</w:t>
      </w:r>
    </w:p>
    <w:p w14:paraId="64636A3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представлены.</w:t>
      </w:r>
    </w:p>
    <w:p w14:paraId="54EF4AF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2025 - 2034 годы будет производиться ежегодно, по мере уточнения утверждения инвестиционных программ и объемов финансирования.</w:t>
      </w:r>
    </w:p>
    <w:p w14:paraId="7B1B2D3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A3324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Раздел. Управление Программой</w:t>
      </w:r>
    </w:p>
    <w:p w14:paraId="7BCCEC1D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F8B0D5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муниципального образования  -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14:paraId="148AD52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14:paraId="2D1F6B2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своевременной и качественной реализации Программы муниципальный заказчик Программы:</w:t>
      </w:r>
    </w:p>
    <w:p w14:paraId="295F271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14:paraId="426B685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14:paraId="2D8F6472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координацию исполнения программных мероприятий, включая мониторинг их реализации, оценку результативности;</w:t>
      </w:r>
    </w:p>
    <w:p w14:paraId="710D26C7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непосредственный контроль хода реализации мероприятий Программы;</w:t>
      </w:r>
    </w:p>
    <w:p w14:paraId="2095976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подготовку отчетов о реализации Программы.           </w:t>
      </w:r>
    </w:p>
    <w:p w14:paraId="25DF299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контролирует действия исполнителей программных мероприятий, целевое использование направляемых им средств;</w:t>
      </w:r>
    </w:p>
    <w:p w14:paraId="7D4C068E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-решает вопросы по организации различных форм внебюджетного финансирования Программы;</w:t>
      </w:r>
    </w:p>
    <w:p w14:paraId="68A4815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14:paraId="0A02443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14:paraId="13FFBD8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Программы.</w:t>
      </w:r>
    </w:p>
    <w:p w14:paraId="551601A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района.</w:t>
      </w:r>
    </w:p>
    <w:p w14:paraId="484A9DA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 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поселения путем внесения соответствующих изменений в Программу. 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информацию о ходе реализации Программы.</w:t>
      </w:r>
    </w:p>
    <w:p w14:paraId="718E6FF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6A83A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49F34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5D07324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1FBAD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4EEC4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CBE99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CC1DF1" w14:textId="77777777" w:rsidR="007B65E3" w:rsidRDefault="007B65E3" w:rsidP="007B65E3">
      <w:pPr>
        <w:pStyle w:val="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8A57E3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E7F1C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032308F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Раздел. Оценка социально – экономической  эффективности муниципальной программы</w:t>
      </w:r>
    </w:p>
    <w:p w14:paraId="607DC7A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461F6A3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уровней реализационных тарифов на коммунальные  услуги и индексы их роста</w:t>
      </w:r>
    </w:p>
    <w:p w14:paraId="4D3FAD4C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55"/>
        <w:gridCol w:w="2445"/>
        <w:gridCol w:w="1485"/>
        <w:gridCol w:w="8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B65E3" w14:paraId="4220FFDC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80D8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475BFA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2DB2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оказываемой коммунальной услуги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F3B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взимаемого</w:t>
            </w:r>
          </w:p>
          <w:p w14:paraId="77F2CAA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6179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измер.</w:t>
            </w:r>
          </w:p>
        </w:tc>
        <w:tc>
          <w:tcPr>
            <w:tcW w:w="895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4572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 за единицу измерения (руб.)</w:t>
            </w:r>
          </w:p>
        </w:tc>
      </w:tr>
      <w:tr w:rsidR="007B65E3" w14:paraId="7FE240B8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0482B4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16D675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2E20A5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A72120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E918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1DE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37C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992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6B1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870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2A69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EB2D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FF2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B26F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</w:tr>
      <w:tr w:rsidR="007B65E3" w14:paraId="33D7254D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9CA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C34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DE3E44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A72B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F529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кВтч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00D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912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5CF8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7CD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174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0DF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8EB5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8E2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5E5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47FC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5,15</w:t>
            </w:r>
          </w:p>
        </w:tc>
      </w:tr>
      <w:tr w:rsidR="007B65E3" w14:paraId="68C473C2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BEC85F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19D6B4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4E8A5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DE2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4154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0571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A36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9B1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118C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1275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E4D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1CAB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BE0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F48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7B65E3" w14:paraId="37866C9F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99C1ED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B182E1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6CD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91B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957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969C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AB95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579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356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70C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C3D7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00EB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1A4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E6BB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7B65E3" w14:paraId="5923C346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1EB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AC7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9BEC2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400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13F37D8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410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A7BA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7B9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13DB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8D1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F3F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DB8F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D6C5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3121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8C7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6A1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</w:tr>
      <w:tr w:rsidR="007B65E3" w14:paraId="30953613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073DC7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D9E3F8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0B716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AE4E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CFD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290A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4BC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7EAE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C867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EC9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0AC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7A3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89D4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75C1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7B65E3" w14:paraId="31598837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484E91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FAFE72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039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029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2461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8A8C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F460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FAC0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68B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68E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D2F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0F1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0E2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F66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7B65E3" w14:paraId="5AB3EE58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B82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28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202030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B71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0D81C1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065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8A90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86F0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7DC9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796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3C0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B796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C631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255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7468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8A1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7B65E3" w14:paraId="670ADCBF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CB7AB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2F82AA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B498D5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824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D9A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BEFE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EF92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972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D064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6149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03C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4057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3987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DD03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7B65E3" w14:paraId="2C195F14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C37FC1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08C5F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F46B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86D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E19A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BC8A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DA17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7E9D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2728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0C9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AF47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0A9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5508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EEF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7B65E3" w14:paraId="1A9C8D73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155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A54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E3666B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E8E4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117555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50E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FE94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59F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07B3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30C0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11A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D805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124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6CB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FAFA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2DD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39,85</w:t>
            </w:r>
          </w:p>
        </w:tc>
      </w:tr>
      <w:tr w:rsidR="007B65E3" w14:paraId="2ABB7DAF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EB36CB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A1BE33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0A63B4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FAB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800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DA57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192C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9DB1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74E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8D7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0BCF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E6B6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C460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7906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7B65E3" w14:paraId="268548CF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D17A3D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4B63EF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57F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343A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799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49E4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9AC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934E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06C0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DDD2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AF8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A22D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80D0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91E8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65E3" w14:paraId="7FF15101" w14:textId="77777777" w:rsidTr="007B65E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6FB4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2909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11284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и вывоз ТБО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0FEF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1FE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DC91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8BF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F9E3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6139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AD07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B3C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1060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13F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AFA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2B04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334,5</w:t>
            </w:r>
          </w:p>
        </w:tc>
      </w:tr>
      <w:tr w:rsidR="007B65E3" w14:paraId="353C0806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BDA2EC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2038D5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31424E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99F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B558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D55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E2B5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27F7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14C5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AFB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1D49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4B0D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207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A2F0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</w:tbl>
    <w:p w14:paraId="5B0CA32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DBC1E6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AA46E9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6F0E8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98CCECB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9E630B8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EE7B6B1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5898D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811"/>
        <w:gridCol w:w="3144"/>
        <w:gridCol w:w="786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11"/>
        <w:gridCol w:w="737"/>
      </w:tblGrid>
      <w:tr w:rsidR="007B65E3" w14:paraId="3330D76F" w14:textId="77777777" w:rsidTr="007B65E3">
        <w:trPr>
          <w:tblCellSpacing w:w="0" w:type="dxa"/>
        </w:trPr>
        <w:tc>
          <w:tcPr>
            <w:tcW w:w="1567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B4EB6" w14:textId="77777777" w:rsidR="007B65E3" w:rsidRDefault="007B65E3">
            <w:pPr>
              <w:pStyle w:val="3"/>
              <w:spacing w:before="75" w:after="7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t>Прогноз расходов населения за полный комплекс коммунальных услуг</w:t>
            </w:r>
          </w:p>
          <w:p w14:paraId="65376C5D" w14:textId="77777777" w:rsidR="007B65E3" w:rsidRDefault="007B65E3">
            <w:pPr>
              <w:pStyle w:val="3"/>
              <w:spacing w:before="75" w:after="75"/>
              <w:jc w:val="center"/>
            </w:pPr>
            <w:r>
              <w:t>на период реализации Программы</w:t>
            </w:r>
          </w:p>
          <w:p w14:paraId="1A451A3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80C193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7B65E3" w14:paraId="28B97939" w14:textId="77777777" w:rsidTr="007B65E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C57F7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7AB8A0C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D898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Вид оказываемой коммунальной услуги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92BF2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Расчетная единица оплаты</w:t>
            </w:r>
          </w:p>
          <w:p w14:paraId="3CBC79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месяц</w:t>
            </w:r>
          </w:p>
        </w:tc>
        <w:tc>
          <w:tcPr>
            <w:tcW w:w="975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C32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Сумма платежа за единицу измерения (руб.)</w:t>
            </w:r>
          </w:p>
        </w:tc>
      </w:tr>
      <w:tr w:rsidR="007B65E3" w14:paraId="1AAD4336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6C471C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F10158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CD76B2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F49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1C93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160A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4E0E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58EC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2471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6984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ABCCC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AEB7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82EE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2034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BA191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2261F" w14:textId="77777777" w:rsidR="007B65E3" w:rsidRDefault="007B65E3"/>
        </w:tc>
      </w:tr>
      <w:tr w:rsidR="007B65E3" w14:paraId="352530C3" w14:textId="77777777" w:rsidTr="007B65E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8413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9AEB8" w14:textId="77777777" w:rsidR="007B65E3" w:rsidRDefault="007B65E3">
            <w:pPr>
              <w:pStyle w:val="2"/>
              <w:spacing w:before="0" w:beforeAutospacing="0" w:after="0" w:afterAutospacing="0"/>
            </w:pPr>
            <w:r>
              <w:t>Электроэнергия</w:t>
            </w:r>
          </w:p>
          <w:p w14:paraId="50E0B258" w14:textId="77777777" w:rsidR="007B65E3" w:rsidRDefault="007B65E3"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6AA3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5CEE6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339B6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D5CB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39BFE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84C7D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F2FCF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DF474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D52F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3C89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2DE9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1EDE4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003605" w14:textId="77777777" w:rsidR="007B65E3" w:rsidRDefault="007B65E3"/>
        </w:tc>
      </w:tr>
      <w:tr w:rsidR="007B65E3" w14:paraId="49BF15BD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CC8599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2E39D7" w14:textId="77777777" w:rsidR="007B65E3" w:rsidRDefault="007B65E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DBF4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  (50Вт/ч*3,05руб)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50D0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663A0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CD39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948A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4329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5861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7472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2631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11A3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0873B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4D3B35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52B68" w14:textId="77777777" w:rsidR="007B65E3" w:rsidRDefault="007B65E3"/>
        </w:tc>
      </w:tr>
      <w:tr w:rsidR="007B65E3" w14:paraId="6E8B945C" w14:textId="77777777" w:rsidTr="007B65E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B1CF2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64B65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  <w:p w14:paraId="44B37FF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1239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E16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AAF47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09D2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9653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CC1A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5CFE6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978E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EE3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BCD08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97A0C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00E4A9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121D4" w14:textId="77777777" w:rsidR="007B65E3" w:rsidRDefault="007B65E3"/>
        </w:tc>
      </w:tr>
      <w:tr w:rsidR="007B65E3" w14:paraId="302450DB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C77F29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663DE8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1CA6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 (13,3куб.м.*4,75руб)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9F3C3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D6FA6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512E8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243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0FB9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0D7FF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3B536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BD41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03397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040E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87B4DE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26A49" w14:textId="77777777" w:rsidR="007B65E3" w:rsidRDefault="007B65E3"/>
        </w:tc>
      </w:tr>
      <w:tr w:rsidR="007B65E3" w14:paraId="0BC63203" w14:textId="77777777" w:rsidTr="007B65E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EAF5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93E8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  <w:p w14:paraId="284165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503D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04E7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5E96C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B139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BAF2F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73A7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B513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48286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243A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29D7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CCE5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4C2A8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CAC2D" w14:textId="77777777" w:rsidR="007B65E3" w:rsidRDefault="007B65E3"/>
        </w:tc>
      </w:tr>
      <w:tr w:rsidR="007B65E3" w14:paraId="38B884AB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7953B6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8D56EB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C3B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 (5куб.м*31,96руб)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53EF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CCC19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B015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E3CE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2E71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77B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3B4F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66737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76C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BB2C8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89E80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D54B59" w14:textId="77777777" w:rsidR="007B65E3" w:rsidRDefault="007B65E3"/>
        </w:tc>
      </w:tr>
      <w:tr w:rsidR="007B65E3" w14:paraId="344B1D77" w14:textId="77777777" w:rsidTr="007B65E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65B8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B227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  <w:p w14:paraId="72AFBFE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27F8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C319E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5DE8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5D33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451A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D2C6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8CBF2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D6E2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73F6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85AF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5811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D5B894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6D737" w14:textId="77777777" w:rsidR="007B65E3" w:rsidRDefault="007B65E3"/>
        </w:tc>
      </w:tr>
      <w:tr w:rsidR="007B65E3" w14:paraId="4689EDE6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B638D2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AE9AEB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9FF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 (5куб.м.*23,59руб.)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5B85F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117,95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2FBD1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5B2B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6A38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D161D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631B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3E6238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4ADA49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A4D1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791B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9DF232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14466" w14:textId="77777777" w:rsidR="007B65E3" w:rsidRDefault="007B65E3"/>
        </w:tc>
      </w:tr>
      <w:tr w:rsidR="007B65E3" w14:paraId="543A0329" w14:textId="77777777" w:rsidTr="007B65E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8595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713D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и вывоз ТБО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1581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DC95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1FE05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8B09EA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838D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959F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7DF621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84B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8A22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0F9A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7172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EDFB8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197F6C" w14:textId="77777777" w:rsidR="007B65E3" w:rsidRDefault="007B65E3"/>
        </w:tc>
      </w:tr>
      <w:tr w:rsidR="007B65E3" w14:paraId="528B0FD5" w14:textId="77777777" w:rsidTr="007B65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982D2F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0A567D" w14:textId="77777777" w:rsidR="007B65E3" w:rsidRDefault="007B65E3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4E14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297E2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69C36B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AC5B4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FF382C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AC92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A3967E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D11187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A32E6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F66A3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16730" w14:textId="77777777" w:rsidR="007B65E3" w:rsidRDefault="007B65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506C8A" w14:textId="77777777" w:rsidR="007B65E3" w:rsidRDefault="007B65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60A446" w14:textId="77777777" w:rsidR="007B65E3" w:rsidRDefault="007B65E3"/>
        </w:tc>
      </w:tr>
    </w:tbl>
    <w:p w14:paraId="3BEB48B4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50F190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85008CA" w14:textId="77777777" w:rsidR="007B65E3" w:rsidRDefault="007B65E3" w:rsidP="007B65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16E014E" w14:textId="77777777" w:rsidR="007B65E3" w:rsidRDefault="007B65E3" w:rsidP="007B65E3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4434D198" w14:textId="77777777" w:rsidR="007B65E3" w:rsidRDefault="007B65E3" w:rsidP="007B65E3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14.02.2025 15:06. Последнее изменение: 14.02.2025 15:06.</w:t>
      </w:r>
    </w:p>
    <w:p w14:paraId="5F3F1730" w14:textId="77777777" w:rsidR="00183FC8" w:rsidRPr="007B65E3" w:rsidRDefault="00183FC8" w:rsidP="007B65E3">
      <w:bookmarkStart w:id="0" w:name="_GoBack"/>
      <w:bookmarkEnd w:id="0"/>
    </w:p>
    <w:sectPr w:rsidR="00183FC8" w:rsidRPr="007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33"/>
  </w:num>
  <w:num w:numId="4">
    <w:abstractNumId w:val="27"/>
  </w:num>
  <w:num w:numId="5">
    <w:abstractNumId w:val="3"/>
  </w:num>
  <w:num w:numId="6">
    <w:abstractNumId w:val="22"/>
  </w:num>
  <w:num w:numId="7">
    <w:abstractNumId w:val="32"/>
  </w:num>
  <w:num w:numId="8">
    <w:abstractNumId w:val="18"/>
  </w:num>
  <w:num w:numId="9">
    <w:abstractNumId w:val="1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28"/>
  </w:num>
  <w:num w:numId="15">
    <w:abstractNumId w:val="20"/>
  </w:num>
  <w:num w:numId="16">
    <w:abstractNumId w:val="31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29"/>
  </w:num>
  <w:num w:numId="22">
    <w:abstractNumId w:val="25"/>
  </w:num>
  <w:num w:numId="23">
    <w:abstractNumId w:val="34"/>
  </w:num>
  <w:num w:numId="24">
    <w:abstractNumId w:val="14"/>
  </w:num>
  <w:num w:numId="25">
    <w:abstractNumId w:val="19"/>
  </w:num>
  <w:num w:numId="26">
    <w:abstractNumId w:val="0"/>
  </w:num>
  <w:num w:numId="27">
    <w:abstractNumId w:val="30"/>
  </w:num>
  <w:num w:numId="28">
    <w:abstractNumId w:val="35"/>
  </w:num>
  <w:num w:numId="29">
    <w:abstractNumId w:val="26"/>
  </w:num>
  <w:num w:numId="30">
    <w:abstractNumId w:val="6"/>
  </w:num>
  <w:num w:numId="31">
    <w:abstractNumId w:val="17"/>
  </w:num>
  <w:num w:numId="32">
    <w:abstractNumId w:val="8"/>
  </w:num>
  <w:num w:numId="33">
    <w:abstractNumId w:val="36"/>
  </w:num>
  <w:num w:numId="34">
    <w:abstractNumId w:val="24"/>
  </w:num>
  <w:num w:numId="35">
    <w:abstractNumId w:val="13"/>
  </w:num>
  <w:num w:numId="36">
    <w:abstractNumId w:val="15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724A"/>
    <w:rsid w:val="006B6B41"/>
    <w:rsid w:val="006D26FE"/>
    <w:rsid w:val="00794845"/>
    <w:rsid w:val="007B65E3"/>
    <w:rsid w:val="007C3387"/>
    <w:rsid w:val="008364DB"/>
    <w:rsid w:val="008533C1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F1C806D531CFB865BD0732E37FEC2DC08921B3CCF7872857599212C423AFA3A904FDE629869C848DE155Cj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17</Pages>
  <Words>6174</Words>
  <Characters>35197</Characters>
  <Application>Microsoft Office Word</Application>
  <DocSecurity>0</DocSecurity>
  <Lines>293</Lines>
  <Paragraphs>82</Paragraphs>
  <ScaleCrop>false</ScaleCrop>
  <Company/>
  <LinksUpToDate>false</LinksUpToDate>
  <CharactersWithSpaces>41289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2025-02-19T15:50:00Z</dcterms:created>
  <dcterms:modified xsi:type="dcterms:W3CDTF">2025-02-21T17:21:00Z</dcterms:modified>
</cp:coreProperties>
</file>