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38" w:rsidRDefault="00E14E5D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noProof/>
          <w:lang w:eastAsia="ru-RU"/>
        </w:rPr>
        <w:drawing>
          <wp:inline distT="0" distB="0" distL="0" distR="0" wp14:anchorId="32E4AA8B" wp14:editId="096F633A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38" w:rsidRPr="00511538" w:rsidRDefault="00511538" w:rsidP="00E1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</w:p>
    <w:p w:rsidR="00511538" w:rsidRPr="00511538" w:rsidRDefault="00E14E5D" w:rsidP="00E1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КРИВЦОВСК</w:t>
      </w:r>
      <w:r w:rsidR="00511538"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ОГО СЕЛЬСОВЕТА</w:t>
      </w:r>
    </w:p>
    <w:p w:rsidR="00511538" w:rsidRPr="00511538" w:rsidRDefault="00511538" w:rsidP="00511538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30648F">
        <w:rPr>
          <w:rFonts w:ascii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  <w:t>ПОСТАНОВЛЕНИЕ</w:t>
      </w:r>
    </w:p>
    <w:p w:rsidR="00511538" w:rsidRDefault="00511538" w:rsidP="00511538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511538" w:rsidRDefault="00941E61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b/>
          <w:sz w:val="32"/>
          <w:szCs w:val="32"/>
          <w:lang w:eastAsia="ru-RU"/>
        </w:rPr>
        <w:t>ПРОЕКТ</w:t>
      </w:r>
      <w:proofErr w:type="gramStart"/>
      <w:r w:rsidR="00511538" w:rsidRPr="00941E61">
        <w:rPr>
          <w:b/>
          <w:sz w:val="32"/>
          <w:szCs w:val="32"/>
          <w:lang w:eastAsia="ru-RU"/>
        </w:rPr>
        <w:br/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11538">
        <w:rPr>
          <w:rFonts w:ascii="Times New Roman" w:hAnsi="Times New Roman" w:cs="Times New Roman"/>
          <w:sz w:val="24"/>
          <w:szCs w:val="24"/>
          <w:lang w:eastAsia="ru-RU"/>
        </w:rPr>
        <w:t>б утверждении муниципальной программы</w:t>
      </w:r>
    </w:p>
    <w:p w:rsidR="00511538" w:rsidRDefault="00E14E5D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11538" w:rsidRDefault="0030648F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Комплексное развитие сельской территории</w:t>
      </w:r>
    </w:p>
    <w:p w:rsidR="00511538" w:rsidRDefault="00E14E5D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11538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годы»</w:t>
      </w:r>
    </w:p>
    <w:p w:rsidR="00511538" w:rsidRPr="00941E61" w:rsidRDefault="00511538" w:rsidP="00E14E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941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«Комплексное развитие сельских территорий Курской области», Администрация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14E5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135C3C">
        <w:rPr>
          <w:rFonts w:ascii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11538" w:rsidRPr="00941E61" w:rsidRDefault="00511538" w:rsidP="00E14E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программу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годы".</w:t>
      </w:r>
    </w:p>
    <w:p w:rsidR="00511538" w:rsidRPr="00941E61" w:rsidRDefault="00511538" w:rsidP="00E14E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11538" w:rsidRPr="00941E61" w:rsidRDefault="00511538" w:rsidP="00E14E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3. Постановление вступает в силу со дня обнародования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</w:t>
      </w:r>
      <w:r w:rsidR="00E14E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И.В. Болычева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511538" w:rsidRDefault="00511538" w:rsidP="0051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6C5B" w:rsidRDefault="00E14E5D" w:rsidP="00E86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="00E86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86C5B" w:rsidRDefault="00E14E5D" w:rsidP="00E86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="00E86C5B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 2020 г. N _________</w:t>
      </w:r>
    </w:p>
    <w:p w:rsidR="00E86C5B" w:rsidRDefault="00E86C5B" w:rsidP="00E86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1538" w:rsidRDefault="00511538" w:rsidP="00E86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Кривцовск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Кривцовск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Щигровского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на 2020-2025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  <w:proofErr w:type="gram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spellEnd"/>
      <w:proofErr w:type="gram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."</w:t>
      </w:r>
    </w:p>
    <w:p w:rsidR="00941E61" w:rsidRDefault="00511538" w:rsidP="003064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:rsidR="00511538" w:rsidRDefault="00511538" w:rsidP="003064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муниципальной программы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438"/>
        <w:gridCol w:w="5774"/>
      </w:tblGrid>
      <w:tr w:rsidR="00511538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</w:t>
            </w:r>
            <w:r w:rsidR="001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труктуры на сельской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C5AE2" w:rsidP="00E86C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комфортных условий жизнедеятельности в сельской местности;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зон,</w:t>
            </w:r>
            <w:r w:rsidR="00AB00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86086D" w:rsidRPr="00941E61" w:rsidRDefault="00B23081" w:rsidP="00E86C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</w:t>
            </w:r>
            <w:r w:rsidR="004A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улиц</w:t>
            </w:r>
            <w:r w:rsidR="0023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Молодежная, Зеленая, </w:t>
            </w:r>
            <w:proofErr w:type="spellStart"/>
            <w:r w:rsidR="0023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Романовка,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6C5B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B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за с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средств местного бюджета </w:t>
            </w:r>
            <w:r w:rsid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54B1B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 -  100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-  </w:t>
            </w:r>
            <w:r w:rsidR="00871C87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год - 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 рублей;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-  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 рублей;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-  </w:t>
            </w:r>
            <w:r w:rsidR="00871C87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- 5</w:t>
            </w:r>
            <w:r w:rsidR="00871C87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325E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зон - </w:t>
            </w:r>
            <w:r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1ед.;</w:t>
            </w:r>
          </w:p>
          <w:p w:rsidR="00511538" w:rsidRPr="00CB53CD" w:rsidRDefault="0086086D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4A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освещения улиц: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Молодежная, Зеленая, </w:t>
            </w:r>
            <w:proofErr w:type="spellStart"/>
            <w:r w:rsidR="007A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 w:rsidR="00254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Малая Романовка</w:t>
            </w:r>
            <w:r w:rsidR="00CB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B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1,5км</w:t>
            </w:r>
            <w:r w:rsidR="00370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7A3696" w:rsidRDefault="00511538" w:rsidP="00254B1B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 программа "Комплексное развитие сельской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8" w:history="1">
        <w:r w:rsidRPr="00941E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язи не позволяют реализовать потенциал сельской территории в полной мере.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основе данных статистического наблюдения на начало 2019 года сельское население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</w:t>
      </w:r>
      <w:r w:rsidR="004A00D8">
        <w:rPr>
          <w:rFonts w:ascii="Times New Roman" w:hAnsi="Times New Roman" w:cs="Times New Roman"/>
          <w:sz w:val="24"/>
          <w:szCs w:val="24"/>
          <w:lang w:eastAsia="ru-RU"/>
        </w:rPr>
        <w:t>ставляло 414. человек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1538" w:rsidRPr="00941E61" w:rsidRDefault="00511538" w:rsidP="007A3696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города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941E61" w:rsidRDefault="004A00D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941E61" w:rsidRDefault="004A00D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941E61" w:rsidRDefault="004A00D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941E61" w:rsidRDefault="004A00D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941E61" w:rsidRDefault="004A00D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Default="00511538" w:rsidP="007A36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</w:t>
      </w:r>
      <w:r w:rsidR="0094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иоритеты муниципальной полити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511538" w:rsidRDefault="00511538" w:rsidP="007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2.1. Приоритеты государственной политики в сфере реализации Программы</w:t>
      </w:r>
    </w:p>
    <w:p w:rsidR="007A3696" w:rsidRDefault="00511538" w:rsidP="007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Муниципальной программы являются: комплексное развитие  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Default="00511538" w:rsidP="007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7A3696" w:rsidRDefault="007A3696" w:rsidP="007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7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Программы</w:t>
      </w:r>
    </w:p>
    <w:p w:rsidR="007A3696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941E61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комфортных условий жизнедеятельности в сельской местности;</w:t>
      </w:r>
    </w:p>
    <w:p w:rsidR="00511538" w:rsidRPr="00941E61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стимулирование инвестиционной активности путем создания благоприятных инфраструктурных условий в сельской местности </w:t>
      </w:r>
    </w:p>
    <w:p w:rsidR="00277FBF" w:rsidRDefault="00511538" w:rsidP="00277F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реализация проектов</w:t>
      </w:r>
      <w:r w:rsidR="007A3696">
        <w:rPr>
          <w:rFonts w:ascii="Times New Roman" w:hAnsi="Times New Roman" w:cs="Times New Roman"/>
          <w:sz w:val="24"/>
          <w:szCs w:val="24"/>
          <w:lang w:eastAsia="ru-RU"/>
        </w:rPr>
        <w:t xml:space="preserve"> по благоустройству.</w:t>
      </w:r>
    </w:p>
    <w:p w:rsidR="00511538" w:rsidRPr="00941E61" w:rsidRDefault="00511538" w:rsidP="00277F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941E61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941E61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941E61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="007A36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7FBF" w:rsidRDefault="00511538" w:rsidP="00277F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7C5AE2" w:rsidRDefault="007C5AE2" w:rsidP="007A3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обустроенных пешеходных зон - 1ед.;</w:t>
      </w:r>
    </w:p>
    <w:p w:rsidR="00AE12B4" w:rsidRDefault="00AE12B4" w:rsidP="007A3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освещения улиц: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Молодежная, Зеленая, </w:t>
      </w:r>
      <w:proofErr w:type="spellStart"/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Тускарная</w:t>
      </w:r>
      <w:proofErr w:type="spellEnd"/>
      <w:r w:rsidR="004A0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Малая Романовка -1,5км</w:t>
      </w:r>
    </w:p>
    <w:p w:rsidR="00511538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7A3696" w:rsidRPr="00941E61" w:rsidRDefault="007A3696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696" w:rsidRDefault="00511538" w:rsidP="007A36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Программы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 программу предполагается реализовать в один этап - в 2020 - 2025 годах.</w:t>
      </w:r>
    </w:p>
    <w:p w:rsidR="007A3696" w:rsidRDefault="007A3696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277F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511538" w:rsidRPr="00941E61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7C5AE2" w:rsidRDefault="00511538" w:rsidP="007A3696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зон</w:t>
      </w:r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,е</w:t>
      </w:r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277FBF" w:rsidRDefault="00AE12B4" w:rsidP="00277FB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освещения улиц: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Молодежная, Зеленая, </w:t>
      </w:r>
      <w:proofErr w:type="spellStart"/>
      <w:r w:rsidR="00277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Тускарная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Романовка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538" w:rsidRPr="00941E61" w:rsidRDefault="00511538" w:rsidP="00277F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Default="00511538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Данные показатели определяются ежегодно на основе данных статистического наблюдения.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277FBF" w:rsidRPr="00941E61" w:rsidRDefault="00277FBF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7A3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277FBF" w:rsidRDefault="00511538" w:rsidP="00277F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941E61" w:rsidRDefault="00511538" w:rsidP="00277F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511538" w:rsidRPr="00941E61" w:rsidRDefault="00511538" w:rsidP="00277F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1538" w:rsidRPr="00941E61" w:rsidRDefault="00511538" w:rsidP="00277F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Подпрограмма 1  включает следующие основные мероприятия:</w:t>
      </w:r>
    </w:p>
    <w:p w:rsidR="00511538" w:rsidRPr="00941E61" w:rsidRDefault="00511538" w:rsidP="00277F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современный облик сельской территории;</w:t>
      </w:r>
    </w:p>
    <w:p w:rsidR="00511538" w:rsidRPr="00941E61" w:rsidRDefault="00511538" w:rsidP="00277F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благоустройство сельской территории;</w:t>
      </w:r>
    </w:p>
    <w:p w:rsidR="00511538" w:rsidRPr="00941E61" w:rsidRDefault="00511538" w:rsidP="00277F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Муниципальной про</w:t>
      </w:r>
      <w:r w:rsidR="00370910">
        <w:rPr>
          <w:rFonts w:ascii="Times New Roman" w:hAnsi="Times New Roman" w:cs="Times New Roman"/>
          <w:sz w:val="24"/>
          <w:szCs w:val="24"/>
          <w:lang w:eastAsia="ru-RU"/>
        </w:rPr>
        <w:t>граммы приведен в приложении № 2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511538" w:rsidRDefault="00511538" w:rsidP="00277F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программой не предусматривается реализация ведомственных целевых программ.</w:t>
      </w:r>
    </w:p>
    <w:p w:rsidR="00277FBF" w:rsidRPr="00941E61" w:rsidRDefault="00277FBF" w:rsidP="00277F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7A3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Обобщенная характеристика мер государственного регулирования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277FBF" w:rsidRDefault="00277FBF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7A3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Default="00511538" w:rsidP="007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277FBF" w:rsidRDefault="00277FBF" w:rsidP="007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7A3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645360" w:rsidRDefault="00511538" w:rsidP="004A00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ития сельской территории, и выполняются за счет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5360" w:rsidRPr="00941E61" w:rsidRDefault="004A00D8" w:rsidP="004A00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финансирования за счет средств местного бюджета и внебюджетных источников;</w:t>
      </w:r>
    </w:p>
    <w:p w:rsidR="00511538" w:rsidRDefault="004A00D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ерального и областного бюджетов.</w:t>
      </w:r>
    </w:p>
    <w:p w:rsidR="00511538" w:rsidRPr="00941E61" w:rsidRDefault="00511538" w:rsidP="0027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277FBF" w:rsidRDefault="00511538" w:rsidP="007A369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370910" w:rsidRDefault="00370910" w:rsidP="007A369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910" w:rsidRDefault="00370910" w:rsidP="007A369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27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IX. Обоснование выделения подпрограмм</w:t>
      </w:r>
    </w:p>
    <w:p w:rsidR="00511538" w:rsidRDefault="00511538" w:rsidP="007A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Default="00511538" w:rsidP="007A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Default="00511538" w:rsidP="007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Предусмотренная в рамках Подпрограммы система целей, задач и мероприятий в комплексе наиболее полным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277FBF" w:rsidRDefault="00277FBF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27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местного бюджета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 а также внебюджетных источников.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реализацию Программы на 2020-2025 годы составит _________ руб., в том числе:</w:t>
      </w:r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71C87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средства местного бюджета – 150</w:t>
      </w:r>
      <w:r w:rsidR="007C5AE2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000,00 руб., </w:t>
      </w:r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руб</w:t>
      </w:r>
      <w:proofErr w:type="spellEnd"/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 них по годам:</w:t>
      </w:r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2020 год, всего – __________ руб., в том числе:</w:t>
      </w:r>
    </w:p>
    <w:p w:rsidR="00511538" w:rsidRPr="00370910" w:rsidRDefault="00370910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местного бюджета –</w:t>
      </w:r>
      <w:r w:rsidR="00941E61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30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10000</w:t>
      </w:r>
      <w:r w:rsidR="00511538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B84FDD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2021 год, всего –</w:t>
      </w:r>
    </w:p>
    <w:p w:rsidR="00941E61" w:rsidRPr="00370910" w:rsidRDefault="00370910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местного бюджета –</w:t>
      </w:r>
      <w:r w:rsidR="00941E61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941E61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2022 год, всего –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местного бюджета –</w:t>
      </w: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941E61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2023 год, всего -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</w:t>
      </w:r>
      <w:r w:rsid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 бюджета –</w:t>
      </w: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941E61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2024 год, всего – </w:t>
      </w:r>
    </w:p>
    <w:p w:rsidR="00941E61" w:rsidRPr="00370910" w:rsidRDefault="00F43026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местного бюджета –</w:t>
      </w:r>
      <w:r w:rsidR="00941E61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2025 год, всего – </w:t>
      </w:r>
    </w:p>
    <w:p w:rsidR="00941E61" w:rsidRPr="00370910" w:rsidRDefault="00F43026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местного бюджета –5</w:t>
      </w:r>
      <w:r w:rsidR="00871C87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41E61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000,00 руб., </w:t>
      </w:r>
    </w:p>
    <w:p w:rsidR="00941E61" w:rsidRPr="00F43026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0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Программы представлено в Приложении </w:t>
      </w:r>
      <w:r w:rsidR="00D520D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3 к Программе.</w:t>
      </w:r>
    </w:p>
    <w:p w:rsidR="00511538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277FBF" w:rsidRPr="00941E61" w:rsidRDefault="00277FBF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Default="00511538" w:rsidP="007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рисков реализации Программы и описание мер управления рисками реализации</w:t>
      </w:r>
      <w:r w:rsidR="0027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277FBF" w:rsidRDefault="00277FBF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7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Методика оценки эффективности Программы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= 3ф/3п*100%, где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80%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освоено от 95 до 98% средств, запланированных для реализации Программы в отчетном году.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45D19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F4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XIV. Подпрограммы Муниципальной программы</w:t>
      </w:r>
    </w:p>
    <w:p w:rsidR="00F43026" w:rsidRDefault="00F43026" w:rsidP="00F4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941E61" w:rsidP="00F430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511538" w:rsidRDefault="00941E61" w:rsidP="00F430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"Создание и развитие инфрас</w:t>
      </w:r>
      <w:r w:rsidR="0004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труктуры на сельской территории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F43026" w:rsidRPr="00941E61" w:rsidRDefault="00F43026" w:rsidP="00F430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D19" w:rsidRDefault="00511538" w:rsidP="0004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11538" w:rsidRPr="0066307C" w:rsidRDefault="00511538" w:rsidP="0004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</w:t>
      </w:r>
      <w:proofErr w:type="spellStart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333"/>
        <w:gridCol w:w="105"/>
        <w:gridCol w:w="333"/>
        <w:gridCol w:w="5441"/>
        <w:gridCol w:w="416"/>
      </w:tblGrid>
      <w:tr w:rsidR="00511538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</w:t>
            </w:r>
            <w:r w:rsidR="00DE3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 обустроенных пешеходных зон, </w:t>
            </w: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AE12B4" w:rsidRDefault="00AE12B4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</w:t>
            </w:r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Молодежная, Зеленая, </w:t>
            </w:r>
            <w:proofErr w:type="spellStart"/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Малая Романовка  </w:t>
            </w:r>
            <w:proofErr w:type="gramStart"/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составляет 15</w:t>
            </w:r>
            <w:r w:rsidR="00D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7C5AE2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F43026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 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F43026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F43026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871C87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F43026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3026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7C5AE2" w:rsidRDefault="00AE12B4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</w:t>
            </w:r>
            <w:r w:rsidR="006C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Молодежная, Зеленая, </w:t>
            </w:r>
            <w:proofErr w:type="spellStart"/>
            <w:r w:rsid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Романовка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:rsidR="00045D19" w:rsidRDefault="00045D19" w:rsidP="00045D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045D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66307C" w:rsidRDefault="00511538" w:rsidP="00045D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разработана в соответствии с </w:t>
      </w:r>
      <w:hyperlink r:id="rId11" w:history="1">
        <w:r w:rsidRPr="006630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прогнозный период наметятся следующие значимые тенденции: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66307C" w:rsidRDefault="00511538" w:rsidP="00F430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66307C" w:rsidRDefault="00511538" w:rsidP="00F430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66307C" w:rsidRDefault="00511538" w:rsidP="006C4B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proofErr w:type="gramStart"/>
      <w:r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12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3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</w:t>
        </w:r>
        <w:proofErr w:type="gramEnd"/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 февраля 2015 г. N 151-р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Стратегия).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F43026" w:rsidRDefault="00511538" w:rsidP="00F43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2.2. Цели и задачи Подпрограммы</w:t>
      </w:r>
    </w:p>
    <w:p w:rsidR="00511538" w:rsidRPr="0066307C" w:rsidRDefault="00511538" w:rsidP="00F430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511538" w:rsidRPr="0066307C" w:rsidRDefault="00511538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6C4B01" w:rsidRPr="0066307C" w:rsidRDefault="006C4B01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B01" w:rsidRDefault="00511538" w:rsidP="006C4B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Подпрограммы</w:t>
      </w:r>
    </w:p>
    <w:p w:rsidR="00511538" w:rsidRDefault="00511538" w:rsidP="006C4B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Default="00511538" w:rsidP="006C4B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66307C" w:rsidRDefault="00511538" w:rsidP="006C4B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Показателями и индикаторами Подпрограммы являются:</w:t>
      </w:r>
    </w:p>
    <w:p w:rsidR="007C5AE2" w:rsidRDefault="00511538" w:rsidP="007C5A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количество обустроенных пешеходных зон,</w:t>
      </w:r>
      <w:r w:rsidR="006C4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ед.;</w:t>
      </w:r>
    </w:p>
    <w:p w:rsidR="006C4B01" w:rsidRDefault="00AE12B4" w:rsidP="006C4B0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освещения </w:t>
      </w:r>
      <w:r w:rsidR="00F430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</w:t>
      </w:r>
      <w:r w:rsid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4B01"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Молодежная, Зеленая, </w:t>
      </w:r>
      <w:proofErr w:type="spellStart"/>
      <w:r w:rsid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Тускарная</w:t>
      </w:r>
      <w:proofErr w:type="spellEnd"/>
      <w:r w:rsid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Малая Романовка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B01" w:rsidRDefault="00511538" w:rsidP="006C4B0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Default="0066307C" w:rsidP="006C4B0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6C4B01" w:rsidRDefault="006C4B01" w:rsidP="006C4B0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6C4B01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Характеристика ведомственных целевых программ и основных мероприятий подпрограммы</w:t>
      </w: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Реализация ведомственных целевых программ подпрограммой не предусматривается.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6C4B01" w:rsidRPr="0066307C" w:rsidRDefault="006C4B01" w:rsidP="006C4B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B01" w:rsidRDefault="00511538" w:rsidP="006C4B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3.1 "Современный облик сельской территории"</w:t>
      </w:r>
    </w:p>
    <w:p w:rsidR="00511538" w:rsidRPr="0066307C" w:rsidRDefault="00511538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Default="006C4B01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строительство, реконструкцию (модернизацию), капитальный ремонт объектов со</w:t>
      </w:r>
      <w:r w:rsidR="00F43026">
        <w:rPr>
          <w:rFonts w:ascii="Times New Roman" w:hAnsi="Times New Roman" w:cs="Times New Roman"/>
          <w:sz w:val="24"/>
          <w:szCs w:val="24"/>
          <w:lang w:eastAsia="ru-RU"/>
        </w:rPr>
        <w:t>циальной сферы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2442" w:rsidRDefault="006C4B01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строительство уличных сетей освещения населенных пунктов (при обязательном использовании энергосберегающих технологий),</w:t>
      </w:r>
    </w:p>
    <w:p w:rsidR="00511538" w:rsidRPr="0066307C" w:rsidRDefault="00511538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Исполнителями основного мероприятия является Администрация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Срок реализации основного мероприятия: 2020 - 2025 годы, этапы реализации не выделяются.</w:t>
      </w:r>
    </w:p>
    <w:p w:rsidR="00511538" w:rsidRPr="0066307C" w:rsidRDefault="00511538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Не реализация основного мероприятия приведет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1538" w:rsidRDefault="006C4B01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населения.</w:t>
      </w:r>
    </w:p>
    <w:p w:rsidR="006C4B01" w:rsidRPr="0066307C" w:rsidRDefault="006C4B01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66307C" w:rsidRDefault="00511538" w:rsidP="006C4B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431DEC" w:rsidRDefault="00511538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обязательств муниципального образования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связанных с реализацией общественно значимых проектов по благоустройству сельской т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ерритории в рамках муниципальной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ы, включающей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меропри</w:t>
      </w:r>
      <w:r w:rsidR="006C4B01">
        <w:rPr>
          <w:rFonts w:ascii="Times New Roman" w:hAnsi="Times New Roman" w:cs="Times New Roman"/>
          <w:sz w:val="24"/>
          <w:szCs w:val="24"/>
          <w:lang w:eastAsia="ru-RU"/>
        </w:rPr>
        <w:t>ятий по следующим направлениям: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) организация пешеходных коммуникаций, в том числе троту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>аров, аллей, дорожек</w:t>
      </w:r>
      <w:r w:rsidR="006C4B0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31DEC" w:rsidRPr="00431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D172E" w:rsidRDefault="00431DEC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освещение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населенных пунктов (при обязательном использовании энергосберегающих технологий)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основного мероприятия является Администрация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Ожидаемыми результатами реализации основного ме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является реализация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благоустройству сельской территории.</w:t>
      </w:r>
    </w:p>
    <w:p w:rsidR="00511538" w:rsidRPr="0066307C" w:rsidRDefault="00511538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реализация основного мероприятия повлечет снижение качества жизни сельского населения.</w:t>
      </w:r>
    </w:p>
    <w:p w:rsidR="00511538" w:rsidRDefault="0066307C" w:rsidP="006D172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государственного регулирования</w:t>
      </w:r>
    </w:p>
    <w:p w:rsidR="006D172E" w:rsidRDefault="00511538" w:rsidP="006D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  <w:r w:rsidR="006D1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07C" w:rsidRDefault="00511538" w:rsidP="006D1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11538" w:rsidRPr="0066307C" w:rsidRDefault="0066307C" w:rsidP="006D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Default="00511538" w:rsidP="006D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 государственные услуги (работы) не оказываются.</w:t>
      </w:r>
    </w:p>
    <w:p w:rsidR="006D172E" w:rsidRDefault="006D172E" w:rsidP="006D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66307C" w:rsidP="006D172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66307C" w:rsidRDefault="00511538" w:rsidP="006D17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я, осуществляемые муниципальным образованием «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1F708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подпрограммы, обеспечивают достижение ее целей и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решение задач, направленных на повышение комплексного разв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ития сельской территории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и выполняются на основе:</w:t>
      </w:r>
    </w:p>
    <w:p w:rsidR="00511538" w:rsidRPr="0066307C" w:rsidRDefault="006D172E" w:rsidP="006D17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66307C" w:rsidRDefault="006D172E" w:rsidP="006D17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разработки, при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нятия и реализации муниципальной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устойчивого развития сельской территории, финансируем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ой за счет средств местного бюджета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6D172E" w:rsidRDefault="00511538" w:rsidP="006D172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Default="00511538" w:rsidP="006D172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6D172E" w:rsidRDefault="006D172E" w:rsidP="006D172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72E" w:rsidRDefault="008A1F09" w:rsidP="006D172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8A1F09" w:rsidRDefault="00511538" w:rsidP="006D172E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8A1F09" w:rsidRDefault="00511538" w:rsidP="006D17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431DEC" w:rsidRDefault="00511538" w:rsidP="006D17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на реализа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цию подпрограммы составляет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>:150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511538" w:rsidRPr="008A1F09" w:rsidRDefault="00511538" w:rsidP="00431D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2020 год – </w:t>
      </w:r>
      <w:r w:rsidR="007C5AE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C5A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511538" w:rsidRPr="008A1F09" w:rsidRDefault="00431DEC" w:rsidP="00431D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2021 год – 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431DEC" w:rsidP="00431D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2022 год - 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431DEC" w:rsidP="00431D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2023 год - 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511538" w:rsidP="00431D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2024 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 xml:space="preserve">год - 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6D172E" w:rsidRDefault="00431DEC" w:rsidP="00431D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2025 год – 5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D172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11538" w:rsidRDefault="00511538" w:rsidP="006D172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рисков реализации подпрограммы и описание мер управления рисками</w:t>
      </w:r>
    </w:p>
    <w:p w:rsidR="006D172E" w:rsidRPr="008A1F09" w:rsidRDefault="00511538" w:rsidP="006D17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6D172E" w:rsidRDefault="00511538" w:rsidP="006D172E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172E">
        <w:rPr>
          <w:rFonts w:ascii="Times New Roman" w:hAnsi="Times New Roman" w:cs="Times New Roman"/>
          <w:i/>
          <w:sz w:val="24"/>
          <w:szCs w:val="24"/>
          <w:lang w:eastAsia="ru-RU"/>
        </w:rPr>
        <w:t>1.Внутренние риски.</w:t>
      </w:r>
    </w:p>
    <w:p w:rsidR="00511538" w:rsidRPr="008A1F09" w:rsidRDefault="00511538" w:rsidP="006D17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8A1F09" w:rsidRDefault="00511538" w:rsidP="006D17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или недостаточное финансирование мероприятий подпрограммы могут привести </w:t>
      </w:r>
      <w:proofErr w:type="gramStart"/>
      <w:r w:rsidRPr="008A1F0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1538" w:rsidRPr="008A1F09" w:rsidRDefault="00511538" w:rsidP="006D17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населения;</w:t>
      </w:r>
    </w:p>
    <w:p w:rsidR="00511538" w:rsidRPr="00431DEC" w:rsidRDefault="00511538" w:rsidP="006D17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511538" w:rsidRPr="00431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D172E">
        <w:rPr>
          <w:rFonts w:ascii="Times New Roman" w:hAnsi="Times New Roman" w:cs="Times New Roman"/>
          <w:i/>
          <w:sz w:val="24"/>
          <w:szCs w:val="24"/>
          <w:lang w:eastAsia="ru-RU"/>
        </w:rPr>
        <w:t>2. Внешние риски.</w:t>
      </w:r>
      <w:r w:rsidRPr="006D172E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6D172E" w:rsidRPr="006D172E" w:rsidRDefault="00511538" w:rsidP="006D17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  <w:r w:rsidR="0034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AE12B4" w:rsidRPr="006D1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D172E" w:rsidRDefault="00511538" w:rsidP="006D17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</w:t>
      </w:r>
      <w:r w:rsid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</w:t>
      </w:r>
      <w:r w:rsid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11538" w:rsidRDefault="00511538" w:rsidP="006D17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сельсовета", подпрограммы муниципальной программы и их значениях</w:t>
      </w:r>
    </w:p>
    <w:tbl>
      <w:tblPr>
        <w:tblW w:w="14785" w:type="dxa"/>
        <w:tblCellSpacing w:w="15" w:type="dxa"/>
        <w:tblLook w:val="04A0" w:firstRow="1" w:lastRow="0" w:firstColumn="1" w:lastColumn="0" w:noHBand="0" w:noVBand="1"/>
      </w:tblPr>
      <w:tblGrid>
        <w:gridCol w:w="697"/>
        <w:gridCol w:w="3601"/>
        <w:gridCol w:w="1550"/>
        <w:gridCol w:w="80"/>
        <w:gridCol w:w="864"/>
        <w:gridCol w:w="624"/>
        <w:gridCol w:w="214"/>
        <w:gridCol w:w="838"/>
        <w:gridCol w:w="82"/>
        <w:gridCol w:w="756"/>
        <w:gridCol w:w="378"/>
        <w:gridCol w:w="460"/>
        <w:gridCol w:w="674"/>
        <w:gridCol w:w="1276"/>
        <w:gridCol w:w="1134"/>
        <w:gridCol w:w="1276"/>
        <w:gridCol w:w="281"/>
      </w:tblGrid>
      <w:tr w:rsidR="00511538" w:rsidTr="0055130D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3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459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6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871E1B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6086D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71E1B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11538" w:rsidRDefault="00E14E5D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344421" w:rsidRDefault="00871E1B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11538"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оличество обустроенных пешеходных зон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7007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12B4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7490" w:rsidRDefault="00AE12B4" w:rsidP="00A8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уличного освещения </w:t>
            </w:r>
          </w:p>
          <w:p w:rsidR="00AE12B4" w:rsidRPr="00344421" w:rsidRDefault="00AE12B4" w:rsidP="00A8749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(ул. </w:t>
            </w:r>
            <w:r w:rsidR="00A87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8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олодежная, Зеленая, </w:t>
            </w:r>
            <w:proofErr w:type="spellStart"/>
            <w:r w:rsidR="00A8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 w:rsidR="00A87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Малая Романовка</w:t>
            </w: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F708D"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дпрограмма </w:t>
            </w: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"Создание и развитие инфраструктуры на сельской территориях"</w:t>
            </w:r>
            <w:proofErr w:type="gramEnd"/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871E1B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11538"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обустроенных пешеходных зон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12B4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55130D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130D" w:rsidRDefault="00AE12B4" w:rsidP="0055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</w:p>
          <w:p w:rsidR="00AE12B4" w:rsidRPr="00871E1B" w:rsidRDefault="0055130D" w:rsidP="0055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олодежная, Зеленая,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Малая Романовка</w:t>
            </w: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55130D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55130D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55130D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1538" w:rsidRDefault="0055130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6D17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686"/>
        <w:gridCol w:w="1911"/>
        <w:gridCol w:w="2167"/>
        <w:gridCol w:w="45"/>
        <w:gridCol w:w="1492"/>
        <w:gridCol w:w="1492"/>
        <w:gridCol w:w="2219"/>
        <w:gridCol w:w="2353"/>
        <w:gridCol w:w="2295"/>
      </w:tblGrid>
      <w:tr w:rsidR="00511538" w:rsidTr="006D172E">
        <w:trPr>
          <w:trHeight w:val="15"/>
          <w:tblCellSpacing w:w="15" w:type="dxa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1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6D172E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4469" w:rsidRDefault="00511538" w:rsidP="005D446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  <w:p w:rsidR="00511538" w:rsidRDefault="00511538" w:rsidP="005D446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Tr="006D172E">
        <w:trPr>
          <w:tblCellSpacing w:w="15" w:type="dxa"/>
        </w:trPr>
        <w:tc>
          <w:tcPr>
            <w:tcW w:w="6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D4469">
            <w:pPr>
              <w:spacing w:before="100" w:beforeAutospacing="1" w:after="100" w:afterAutospacing="1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D4469">
            <w:pPr>
              <w:spacing w:before="100" w:beforeAutospacing="1" w:after="100" w:afterAutospacing="1" w:line="240" w:lineRule="auto"/>
              <w:ind w:lef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</w:tr>
      <w:tr w:rsidR="00511538" w:rsidTr="006D172E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Tr="006D172E">
        <w:trPr>
          <w:tblCellSpacing w:w="15" w:type="dxa"/>
        </w:trPr>
        <w:tc>
          <w:tcPr>
            <w:tcW w:w="14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Tr="006D172E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D4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"Современный облик сельской территории"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6D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6D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2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72E" w:rsidRDefault="00511538" w:rsidP="006D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комплексного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</w:p>
          <w:p w:rsidR="00511538" w:rsidRDefault="00511538" w:rsidP="006D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72E" w:rsidRDefault="00511538" w:rsidP="006D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субсидий:</w:t>
            </w:r>
          </w:p>
          <w:p w:rsidR="00511538" w:rsidRDefault="00511538" w:rsidP="005D4469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уличных сетей освещения населенных пунктов (при обязательном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</w:t>
            </w:r>
            <w:r w:rsidR="006D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энергосберегающих технологий).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 обес</w:t>
            </w:r>
            <w:r w:rsidR="003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печивает достижение показателя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в приложении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 </w:t>
            </w:r>
          </w:p>
        </w:tc>
      </w:tr>
      <w:tr w:rsidR="00511538" w:rsidTr="0025269F">
        <w:trPr>
          <w:trHeight w:val="1940"/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720497">
            <w:pPr>
              <w:spacing w:before="100" w:beforeAutospacing="1" w:after="100" w:afterAutospacing="1" w:line="240" w:lineRule="auto"/>
              <w:ind w:left="-111"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2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6D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Default="003B4E41" w:rsidP="003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организация пешеходных коммуникаций, в том числе трот</w:t>
            </w:r>
            <w:r w:rsidR="0072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уаров, аллей, дорожек, тропинок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72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обеспечив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 достижение показателя </w:t>
            </w:r>
            <w:r w:rsidR="0072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указанного в приложении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 </w:t>
            </w:r>
          </w:p>
        </w:tc>
      </w:tr>
    </w:tbl>
    <w:p w:rsidR="00A42DFB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3B4E41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2526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 за счет бюджетных ассигнований областного бюджета</w:t>
      </w:r>
    </w:p>
    <w:tbl>
      <w:tblPr>
        <w:tblW w:w="15030" w:type="dxa"/>
        <w:tblCellSpacing w:w="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1"/>
        <w:gridCol w:w="870"/>
        <w:gridCol w:w="904"/>
        <w:gridCol w:w="139"/>
        <w:gridCol w:w="897"/>
        <w:gridCol w:w="531"/>
        <w:gridCol w:w="448"/>
        <w:gridCol w:w="482"/>
        <w:gridCol w:w="269"/>
        <w:gridCol w:w="220"/>
        <w:gridCol w:w="917"/>
        <w:gridCol w:w="864"/>
        <w:gridCol w:w="551"/>
        <w:gridCol w:w="294"/>
        <w:gridCol w:w="698"/>
        <w:gridCol w:w="72"/>
        <w:gridCol w:w="751"/>
        <w:gridCol w:w="757"/>
        <w:gridCol w:w="688"/>
        <w:gridCol w:w="709"/>
        <w:gridCol w:w="850"/>
        <w:gridCol w:w="709"/>
        <w:gridCol w:w="851"/>
        <w:gridCol w:w="850"/>
        <w:gridCol w:w="658"/>
      </w:tblGrid>
      <w:tr w:rsidR="00511538" w:rsidTr="00A509D9">
        <w:trPr>
          <w:gridBefore w:val="1"/>
          <w:gridAfter w:val="7"/>
          <w:wBefore w:w="6" w:type="dxa"/>
          <w:wAfter w:w="5270" w:type="dxa"/>
          <w:trHeight w:val="15"/>
          <w:tblCellSpacing w:w="15" w:type="dxa"/>
        </w:trPr>
        <w:tc>
          <w:tcPr>
            <w:tcW w:w="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9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52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84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A509D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A509D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A509D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72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511538" w:rsidRPr="004A6CE3" w:rsidRDefault="00511538" w:rsidP="0072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2020-2025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A509D9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A509D9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191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19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Default="00C26F9C"/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D9" w:rsidRDefault="00A509D9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A509D9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CB28E2" w:rsidRPr="00AB002D" w:rsidRDefault="00AB002D" w:rsidP="00CB28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002D">
        <w:rPr>
          <w:rFonts w:ascii="Times New Roman" w:hAnsi="Times New Roman" w:cs="Times New Roman"/>
          <w:b/>
          <w:sz w:val="28"/>
          <w:szCs w:val="28"/>
        </w:rPr>
        <w:t>Объемы  затрат и источники финансирования про</w:t>
      </w:r>
      <w:r w:rsidR="000B0F77">
        <w:rPr>
          <w:rFonts w:ascii="Times New Roman" w:hAnsi="Times New Roman" w:cs="Times New Roman"/>
          <w:b/>
          <w:sz w:val="28"/>
          <w:szCs w:val="28"/>
        </w:rPr>
        <w:t>граммных мероприятий</w:t>
      </w:r>
    </w:p>
    <w:p w:rsidR="00CB28E2" w:rsidRDefault="00CB28E2" w:rsidP="00CB28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003"/>
        <w:gridCol w:w="1559"/>
        <w:gridCol w:w="1276"/>
        <w:gridCol w:w="1276"/>
        <w:gridCol w:w="1275"/>
        <w:gridCol w:w="1134"/>
        <w:gridCol w:w="1276"/>
        <w:gridCol w:w="1229"/>
      </w:tblGrid>
      <w:tr w:rsidR="000B7CEC" w:rsidRPr="00B70070" w:rsidTr="000B7CEC">
        <w:trPr>
          <w:trHeight w:val="63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Направления и источники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B70070" w:rsidRDefault="00CB28E2" w:rsidP="000B7CE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7C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B7C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B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CEC" w:rsidRDefault="000B7CEC" w:rsidP="000B7CEC">
            <w:pPr>
              <w:pStyle w:val="ConsPlusNormal"/>
              <w:ind w:left="-96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28E2" w:rsidRPr="00B7007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CB28E2" w:rsidRPr="00B70070" w:rsidRDefault="000B7CEC" w:rsidP="000B7CEC">
            <w:pPr>
              <w:pStyle w:val="ConsPlusNormal"/>
              <w:ind w:left="-96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Default="00CB28E2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CEC" w:rsidRPr="00B70070" w:rsidRDefault="000B7CEC" w:rsidP="000B7CEC">
            <w:pPr>
              <w:pStyle w:val="ConsPlusNormal"/>
              <w:ind w:left="-64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Default="00CB28E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CEC" w:rsidRPr="00B70070" w:rsidRDefault="000B7CEC" w:rsidP="000B7CEC">
            <w:pPr>
              <w:pStyle w:val="ConsPlusNormal"/>
              <w:ind w:left="-58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Default="00CB28E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CEC" w:rsidRPr="00B70070" w:rsidRDefault="000B7CEC" w:rsidP="000B7CE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B70070" w:rsidRDefault="00CB28E2" w:rsidP="000B7CE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Default="00CB28E2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CEC" w:rsidRPr="00B70070" w:rsidRDefault="000B7CE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B7CEC" w:rsidRPr="00B70070" w:rsidTr="000B7CEC">
        <w:trPr>
          <w:trHeight w:val="22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1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23" w:right="-58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104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9</w:t>
            </w:r>
          </w:p>
        </w:tc>
      </w:tr>
      <w:tr w:rsidR="000B7CEC" w:rsidRPr="00B70070" w:rsidTr="000B7CEC">
        <w:trPr>
          <w:trHeight w:val="306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0B0F77" w:rsidP="0025269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8E2" w:rsidRPr="00B70070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AB002D" w:rsidP="00252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C" w:rsidRPr="00B70070" w:rsidTr="000B7CEC">
        <w:trPr>
          <w:trHeight w:val="288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168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72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0B0F77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0B0F77" w:rsidP="0025269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8E2" w:rsidRPr="00B70070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2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CB28E2" w:rsidRPr="00B70070" w:rsidRDefault="00CB28E2" w:rsidP="0025269F">
      <w:pPr>
        <w:spacing w:after="0"/>
        <w:rPr>
          <w:sz w:val="24"/>
          <w:szCs w:val="24"/>
        </w:rPr>
      </w:pPr>
    </w:p>
    <w:sectPr w:rsidR="00CB28E2" w:rsidRPr="00B70070" w:rsidSect="00511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8"/>
    <w:rsid w:val="00045D19"/>
    <w:rsid w:val="000B0F77"/>
    <w:rsid w:val="000B7CEC"/>
    <w:rsid w:val="00135C3C"/>
    <w:rsid w:val="001F708D"/>
    <w:rsid w:val="002325ED"/>
    <w:rsid w:val="0025269F"/>
    <w:rsid w:val="00254B1B"/>
    <w:rsid w:val="00277FBF"/>
    <w:rsid w:val="0030648F"/>
    <w:rsid w:val="00344421"/>
    <w:rsid w:val="00370910"/>
    <w:rsid w:val="003B4E41"/>
    <w:rsid w:val="003D7207"/>
    <w:rsid w:val="00431DEC"/>
    <w:rsid w:val="004A00D8"/>
    <w:rsid w:val="00511538"/>
    <w:rsid w:val="0055130D"/>
    <w:rsid w:val="005D4469"/>
    <w:rsid w:val="005F12F8"/>
    <w:rsid w:val="006230D1"/>
    <w:rsid w:val="00645360"/>
    <w:rsid w:val="0066307C"/>
    <w:rsid w:val="006C4B01"/>
    <w:rsid w:val="006D172E"/>
    <w:rsid w:val="00720497"/>
    <w:rsid w:val="007A3696"/>
    <w:rsid w:val="007C5AE2"/>
    <w:rsid w:val="0086086D"/>
    <w:rsid w:val="00871C87"/>
    <w:rsid w:val="00871E1B"/>
    <w:rsid w:val="008A1F09"/>
    <w:rsid w:val="00941E61"/>
    <w:rsid w:val="00A42DFB"/>
    <w:rsid w:val="00A509D9"/>
    <w:rsid w:val="00A87490"/>
    <w:rsid w:val="00AB002D"/>
    <w:rsid w:val="00AE12B4"/>
    <w:rsid w:val="00B16AB6"/>
    <w:rsid w:val="00B23081"/>
    <w:rsid w:val="00B70070"/>
    <w:rsid w:val="00B84FDD"/>
    <w:rsid w:val="00C26F9C"/>
    <w:rsid w:val="00CB28E2"/>
    <w:rsid w:val="00CB53CD"/>
    <w:rsid w:val="00CE2082"/>
    <w:rsid w:val="00D520D6"/>
    <w:rsid w:val="00DC7284"/>
    <w:rsid w:val="00DE3268"/>
    <w:rsid w:val="00E14E5D"/>
    <w:rsid w:val="00E86C5B"/>
    <w:rsid w:val="00F32442"/>
    <w:rsid w:val="00F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4801411" TargetMode="External"/><Relationship Id="rId13" Type="http://schemas.openxmlformats.org/officeDocument/2006/relationships/hyperlink" Target="http://docs.cntd.ru/document/4202512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A6346FB8257755C892D8539FDB87326A607BF90A66E66FCCFA9B8BE268BC91CAC1BCF2B2A5AA9FA8FA9A10E0e2U5G" TargetMode="External"/><Relationship Id="rId12" Type="http://schemas.openxmlformats.org/officeDocument/2006/relationships/hyperlink" Target="http://docs.cntd.ru/document/4202512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A6346FB8257755C892D8539FDB87326A607BF90A66E66FCCFA9B8BE268BC91CAC1BCF2B2A5AA9FA8FA9A10E0e2U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51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30C9-B15E-445C-9A05-8626DB51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19</cp:revision>
  <dcterms:created xsi:type="dcterms:W3CDTF">2020-02-11T12:22:00Z</dcterms:created>
  <dcterms:modified xsi:type="dcterms:W3CDTF">2020-04-03T07:51:00Z</dcterms:modified>
</cp:coreProperties>
</file>