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4B25" w:rsidRPr="002C4B25" w:rsidRDefault="002C4B25" w:rsidP="002C4B25">
      <w:pPr>
        <w:shd w:val="clear" w:color="auto" w:fill="EEEEEE"/>
        <w:spacing w:after="140" w:line="240" w:lineRule="auto"/>
        <w:jc w:val="center"/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</w:pPr>
      <w:r w:rsidRPr="002C4B25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>ПОСТАНОВЛЕНИЕ от «30» января 2023 года № 12</w:t>
      </w:r>
      <w:proofErr w:type="gramStart"/>
      <w:r w:rsidRPr="002C4B25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 xml:space="preserve"> О</w:t>
      </w:r>
      <w:proofErr w:type="gramEnd"/>
      <w:r w:rsidRPr="002C4B25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 xml:space="preserve">б утверждении плана мероприятий по профилактике терроризма и экстремизма на территории </w:t>
      </w:r>
      <w:proofErr w:type="spellStart"/>
      <w:r w:rsidRPr="002C4B25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>Кривцовского</w:t>
      </w:r>
      <w:proofErr w:type="spellEnd"/>
      <w:r w:rsidRPr="002C4B25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 xml:space="preserve"> сельсовета </w:t>
      </w:r>
      <w:proofErr w:type="spellStart"/>
      <w:r w:rsidRPr="002C4B25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>Щигровского</w:t>
      </w:r>
      <w:proofErr w:type="spellEnd"/>
      <w:r w:rsidRPr="002C4B25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 xml:space="preserve"> района на 2023 год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АДМИНИСТРАЦИЯ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КРИВЦОВСКОГО СЕЛЬСОВЕТА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ЩИГРОВСКОГО РАЙОНА КУРСКОЙ ОБЛАСТИ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ПОСТАНОВЛЕНИЕ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от «30» января  2023  года       № 12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Об утверждении плана мероприятий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по  профилактике  терроризма   и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экстремизма  на территории </w:t>
      </w:r>
      <w:proofErr w:type="spellStart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Кривцовского</w:t>
      </w:r>
      <w:proofErr w:type="spellEnd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сельсовета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proofErr w:type="spellStart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Щигровского</w:t>
      </w:r>
      <w:proofErr w:type="spellEnd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района  на  2023 год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          В  соответствии со ст. 14 Федерального  закона  Российской   Федерации  № 131-ФЗот  06.10.2003 г.  «Об общих  принципах организации  местного  самоуправления в Российской Федерации», Федерального закона от 06.03.2006 года  № 35-ФЗ  «О противодействии терроризму», Федерального закона от 25.07.2002 года № 114-ФЗ «О противодействии экстремистской  деятельности»,  Администрация </w:t>
      </w:r>
      <w:proofErr w:type="spellStart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Кривцовского</w:t>
      </w:r>
      <w:proofErr w:type="spellEnd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сельсовета </w:t>
      </w:r>
      <w:proofErr w:type="spellStart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Щигровского</w:t>
      </w:r>
      <w:proofErr w:type="spellEnd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района постановляет: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         1. Утвердить  план  мероприятий  по  профилактике  терроризма  и  экстремизма  на территории </w:t>
      </w:r>
      <w:proofErr w:type="spellStart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Кривцовского</w:t>
      </w:r>
      <w:proofErr w:type="spellEnd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  сельсовета </w:t>
      </w:r>
      <w:proofErr w:type="spellStart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Щигровского</w:t>
      </w:r>
      <w:proofErr w:type="spellEnd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района  на 2023 год  согласно приложению. 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         2. </w:t>
      </w:r>
      <w:proofErr w:type="gramStart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Контроль  за</w:t>
      </w:r>
      <w:proofErr w:type="gramEnd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 выполнением  настоящего  постановления  оставляю  за  собой.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        3. Постановление вступает в  силу с момента подписания.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proofErr w:type="spellStart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Врио</w:t>
      </w:r>
      <w:proofErr w:type="spellEnd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Главы </w:t>
      </w:r>
      <w:proofErr w:type="spellStart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Кривцовского</w:t>
      </w:r>
      <w:proofErr w:type="spellEnd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сельсовета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proofErr w:type="spellStart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Щигровского</w:t>
      </w:r>
      <w:proofErr w:type="spellEnd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района                                                                И.Н. </w:t>
      </w:r>
      <w:proofErr w:type="spellStart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Ивлякова</w:t>
      </w:r>
      <w:proofErr w:type="spellEnd"/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Приложение                                                               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Утвержден 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                                                                       постановлением администрации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proofErr w:type="spellStart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Кривцовского</w:t>
      </w:r>
      <w:proofErr w:type="spellEnd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сельсовета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proofErr w:type="spellStart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Щигровского</w:t>
      </w:r>
      <w:proofErr w:type="spellEnd"/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района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от 30.01.2023 г. № 12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План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мероприятий по профилактике терроризма и экстремизма на территории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proofErr w:type="spellStart"/>
      <w:r w:rsidRPr="002C4B25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Кривцовского</w:t>
      </w:r>
      <w:proofErr w:type="spellEnd"/>
      <w:r w:rsidRPr="002C4B25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 xml:space="preserve"> сельсовета </w:t>
      </w:r>
      <w:proofErr w:type="spellStart"/>
      <w:r w:rsidRPr="002C4B25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Щигровского</w:t>
      </w:r>
      <w:proofErr w:type="spellEnd"/>
      <w:r w:rsidRPr="002C4B25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 xml:space="preserve"> района  на 2023 год</w:t>
      </w:r>
    </w:p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tbl>
      <w:tblPr>
        <w:tblW w:w="614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62"/>
        <w:gridCol w:w="1898"/>
        <w:gridCol w:w="1292"/>
        <w:gridCol w:w="1252"/>
        <w:gridCol w:w="1139"/>
      </w:tblGrid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№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proofErr w:type="spellStart"/>
            <w:proofErr w:type="gramStart"/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</w:t>
            </w:r>
            <w:proofErr w:type="spellEnd"/>
            <w:proofErr w:type="gramEnd"/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/</w:t>
            </w:r>
            <w:proofErr w:type="spellStart"/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</w:t>
            </w:r>
            <w:proofErr w:type="spellEnd"/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Наименование мероприятий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Исполнители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Срок исполнения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Примечание</w:t>
            </w:r>
          </w:p>
        </w:tc>
      </w:tr>
    </w:tbl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1. Организационные мероприятия в сфере профилактики терроризма и экстремизма.</w:t>
      </w:r>
    </w:p>
    <w:tbl>
      <w:tblPr>
        <w:tblW w:w="614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64"/>
        <w:gridCol w:w="2010"/>
        <w:gridCol w:w="1430"/>
        <w:gridCol w:w="1226"/>
        <w:gridCol w:w="913"/>
      </w:tblGrid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1.</w:t>
            </w:r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Разработка плана мероприятий по профилактике терроризма и экстремизма на территории сельсовета на год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Администрация сельсовета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1 квартал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2023 года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2.</w:t>
            </w:r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Оформление и ведение документации по профилактике терроризма и экстремизма в сельсовете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Зам. главы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В течение года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</w:tbl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2. Мероприятия по профилактике терроризма и экстремизма на территории сельсовета.</w:t>
      </w:r>
    </w:p>
    <w:tbl>
      <w:tblPr>
        <w:tblW w:w="614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25"/>
        <w:gridCol w:w="2106"/>
        <w:gridCol w:w="1376"/>
        <w:gridCol w:w="1299"/>
        <w:gridCol w:w="837"/>
      </w:tblGrid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1.</w:t>
            </w:r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Организация целенаправленной разъяснительной работы с населением об уголовной и административной ответственности за националистические и экстремистские проявления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УУП   (по согласованию), администрация сельсовета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Постоянно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2.</w:t>
            </w:r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Взятие под контроль места концентрации лиц, в том  числе несовершеннолетних, склонных к противоправным  действиям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УУП  (по согласованию),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администрация сельсовета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В течение года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3.</w:t>
            </w:r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Проведение комплексных проверок мест с массовым пребыванием людей и объектов жизнеобеспечения на состояние антитеррористической защищенности: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- проверка наличия и исправности замков;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- проверка исправности изгороди и заборов ограждения, состояние освещения проверяемых объектов;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- чистота и порядок уборки территории объекта проверки;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- наличие противопожарных щитов, огнетушителей, их пригодность к применению.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Администрация сельсовета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В  течение года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4.</w:t>
            </w:r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Профилактика нарушений законодательства о гражданстве, предупреждение и пересечение нелегальной миграции, как канала проникновения террористических организаций, выявление нелегальных мигрантов на территории сельсовета  и фактов  незаконного привлечения иностранной рабочей силы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Администрация сельсовета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В течение года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5.</w:t>
            </w:r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Организация дежурства  в праздничные дни, проведение инструктажа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Администрация сельсовета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В течение года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6.</w:t>
            </w:r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Проверка мест проведения мероприятий с массовым пребыванием  людей на наличие взрывоопасных  и иных посторонних предметов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Администрация сельсовета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В течение года перед началом мероприятия 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7.</w:t>
            </w:r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 xml:space="preserve">Доведение до организаций и </w:t>
            </w:r>
            <w:proofErr w:type="gramStart"/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учреждений</w:t>
            </w:r>
            <w:proofErr w:type="gramEnd"/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 xml:space="preserve"> расположенных на территории сельсовета «памятки о действиях персонала при угрозе и во время  террористического акта»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Администрация сельсовета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В течение года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</w:tbl>
    <w:p w:rsidR="002C4B25" w:rsidRPr="002C4B25" w:rsidRDefault="002C4B25" w:rsidP="002C4B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2C4B25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3. Информационн</w:t>
      </w:r>
      <w:proofErr w:type="gramStart"/>
      <w:r w:rsidRPr="002C4B25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о-</w:t>
      </w:r>
      <w:proofErr w:type="gramEnd"/>
      <w:r w:rsidRPr="002C4B25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 xml:space="preserve"> пропагандистское обеспечение профилактики терроризма и экстремизма</w:t>
      </w:r>
    </w:p>
    <w:tbl>
      <w:tblPr>
        <w:tblW w:w="614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37"/>
        <w:gridCol w:w="2147"/>
        <w:gridCol w:w="1390"/>
        <w:gridCol w:w="1212"/>
        <w:gridCol w:w="857"/>
      </w:tblGrid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1.</w:t>
            </w:r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Оборудование в сельсовете информационного стенда  с антитеррористической  тематикой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Администрация сельсовета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В течение года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2.</w:t>
            </w:r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Пополнение фонда библиотеки материалами по профилактике и экстремизма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Библиотекарь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(по согласованию)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В течение года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3.</w:t>
            </w:r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 xml:space="preserve">Обеспечение содержательного досуга  населения, направленного на развитие  </w:t>
            </w: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lastRenderedPageBreak/>
              <w:t>личности. Достойного поведения детей и молодежи, раскрытие природы терроризма и экстремизма в любых его проявлениях, на уменьшение риска социальных конфликтов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lastRenderedPageBreak/>
              <w:t>Заведующая МКУК «</w:t>
            </w:r>
            <w:proofErr w:type="spellStart"/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Кривцовский</w:t>
            </w:r>
            <w:proofErr w:type="spellEnd"/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 xml:space="preserve"> СДК»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В течение года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lastRenderedPageBreak/>
              <w:t>4.</w:t>
            </w:r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Разработать тематику бесед с посетителями библиотеки  о мерах противодействия совершению террористических актов и правилам повеления при угрозе их совершения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Библиотекарь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(по согласованию)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март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2C4B25" w:rsidRPr="002C4B25" w:rsidTr="002C4B25">
        <w:trPr>
          <w:tblCellSpacing w:w="0" w:type="dxa"/>
        </w:trPr>
        <w:tc>
          <w:tcPr>
            <w:tcW w:w="9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5.</w:t>
            </w:r>
          </w:p>
        </w:tc>
        <w:tc>
          <w:tcPr>
            <w:tcW w:w="3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Оформление в библиотеке стенда с подборкой литературы  и информационных  материалов  антитеррористической направленности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Библиотекарь</w:t>
            </w:r>
          </w:p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(по согласованию)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сентябрь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2C4B25" w:rsidRPr="002C4B25" w:rsidRDefault="002C4B25" w:rsidP="002C4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2C4B25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</w:tbl>
    <w:p w:rsidR="00D54D52" w:rsidRPr="002C4B25" w:rsidRDefault="00D54D52" w:rsidP="002C4B25"/>
    <w:sectPr w:rsidR="00D54D52" w:rsidRPr="002C4B25" w:rsidSect="00DC48F5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6A2681"/>
    <w:multiLevelType w:val="multilevel"/>
    <w:tmpl w:val="98CC6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D6D1126"/>
    <w:multiLevelType w:val="multilevel"/>
    <w:tmpl w:val="268654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3117C"/>
    <w:rsid w:val="00010BA5"/>
    <w:rsid w:val="0002669A"/>
    <w:rsid w:val="001A6A08"/>
    <w:rsid w:val="001F502A"/>
    <w:rsid w:val="002371E3"/>
    <w:rsid w:val="002C4B25"/>
    <w:rsid w:val="002D7504"/>
    <w:rsid w:val="003617E1"/>
    <w:rsid w:val="003A4BBB"/>
    <w:rsid w:val="004017F3"/>
    <w:rsid w:val="004F7337"/>
    <w:rsid w:val="005215B2"/>
    <w:rsid w:val="00606328"/>
    <w:rsid w:val="00673215"/>
    <w:rsid w:val="00726FD5"/>
    <w:rsid w:val="0075105F"/>
    <w:rsid w:val="007876AE"/>
    <w:rsid w:val="00860EEC"/>
    <w:rsid w:val="008B6F4A"/>
    <w:rsid w:val="008F0045"/>
    <w:rsid w:val="00905DB4"/>
    <w:rsid w:val="0093117C"/>
    <w:rsid w:val="00967E7E"/>
    <w:rsid w:val="009C75BB"/>
    <w:rsid w:val="00A0389F"/>
    <w:rsid w:val="00AE67CA"/>
    <w:rsid w:val="00C33E9B"/>
    <w:rsid w:val="00CB49BF"/>
    <w:rsid w:val="00D54D52"/>
    <w:rsid w:val="00DC48F5"/>
    <w:rsid w:val="00E05EDB"/>
    <w:rsid w:val="00E76A6D"/>
    <w:rsid w:val="00EA6E6F"/>
    <w:rsid w:val="00EE4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D52"/>
  </w:style>
  <w:style w:type="paragraph" w:styleId="2">
    <w:name w:val="heading 2"/>
    <w:basedOn w:val="a"/>
    <w:link w:val="20"/>
    <w:uiPriority w:val="9"/>
    <w:qFormat/>
    <w:rsid w:val="00860EE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link w:val="50"/>
    <w:uiPriority w:val="9"/>
    <w:qFormat/>
    <w:rsid w:val="00860EEC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311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93117C"/>
    <w:rPr>
      <w:i/>
      <w:iCs/>
    </w:rPr>
  </w:style>
  <w:style w:type="character" w:styleId="a5">
    <w:name w:val="Strong"/>
    <w:basedOn w:val="a0"/>
    <w:uiPriority w:val="22"/>
    <w:qFormat/>
    <w:rsid w:val="0093117C"/>
    <w:rPr>
      <w:b/>
      <w:bCs/>
    </w:rPr>
  </w:style>
  <w:style w:type="character" w:styleId="a6">
    <w:name w:val="Hyperlink"/>
    <w:basedOn w:val="a0"/>
    <w:uiPriority w:val="99"/>
    <w:semiHidden/>
    <w:unhideWhenUsed/>
    <w:rsid w:val="00E76A6D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E05E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05EDB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860EE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860E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70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200574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7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326246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29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29821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1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575096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6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547678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36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484724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09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43323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64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777699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4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390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2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21349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8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123704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43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600472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36534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70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28662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6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771348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14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062338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53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777978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89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560590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253150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45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233386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312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20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595326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2</Pages>
  <Words>746</Words>
  <Characters>4257</Characters>
  <Application>Microsoft Office Word</Application>
  <DocSecurity>0</DocSecurity>
  <Lines>35</Lines>
  <Paragraphs>9</Paragraphs>
  <ScaleCrop>false</ScaleCrop>
  <Company>SPecialiST RePack</Company>
  <LinksUpToDate>false</LinksUpToDate>
  <CharactersWithSpaces>4994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</dc:creator>
  <cp:lastModifiedBy>Server</cp:lastModifiedBy>
  <cp:revision>24</cp:revision>
  <dcterms:created xsi:type="dcterms:W3CDTF">2025-02-18T06:53:00Z</dcterms:created>
  <dcterms:modified xsi:type="dcterms:W3CDTF">2025-02-18T09:14:00Z</dcterms:modified>
</cp:coreProperties>
</file>