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2B9" w:rsidRDefault="008D72B9" w:rsidP="008D72B9">
      <w:pPr>
        <w:pStyle w:val="a3"/>
        <w:spacing w:before="0" w:after="0"/>
        <w:jc w:val="center"/>
        <w:rPr>
          <w:color w:val="000000"/>
        </w:rPr>
      </w:pPr>
      <w:r>
        <w:rPr>
          <w:rStyle w:val="StrongEmphasis"/>
          <w:color w:val="000000"/>
        </w:rPr>
        <w:t>Руководство</w:t>
      </w:r>
    </w:p>
    <w:p w:rsidR="008D72B9" w:rsidRDefault="008D72B9" w:rsidP="008D72B9">
      <w:pPr>
        <w:pStyle w:val="a3"/>
        <w:spacing w:before="0" w:after="0"/>
        <w:jc w:val="center"/>
      </w:pPr>
      <w:r>
        <w:rPr>
          <w:rStyle w:val="StrongEmphasis"/>
          <w:color w:val="000000"/>
        </w:rPr>
        <w:t xml:space="preserve">по соблюдению обязательных требований при осуществлении муниципального контроля, за соблюдением Правил благоустройства  территории </w:t>
      </w:r>
      <w:proofErr w:type="spellStart"/>
      <w:r>
        <w:rPr>
          <w:rStyle w:val="StrongEmphasis"/>
          <w:color w:val="000000"/>
        </w:rPr>
        <w:t>Кривцовского</w:t>
      </w:r>
      <w:proofErr w:type="spellEnd"/>
      <w:r>
        <w:rPr>
          <w:rStyle w:val="StrongEmphasis"/>
          <w:color w:val="000000"/>
        </w:rPr>
        <w:t xml:space="preserve"> сельсовета </w:t>
      </w:r>
      <w:proofErr w:type="spellStart"/>
      <w:r>
        <w:rPr>
          <w:rStyle w:val="StrongEmphasis"/>
          <w:color w:val="000000"/>
        </w:rPr>
        <w:t>Щигровского</w:t>
      </w:r>
      <w:proofErr w:type="spellEnd"/>
      <w:r>
        <w:rPr>
          <w:rStyle w:val="StrongEmphasis"/>
          <w:color w:val="000000"/>
        </w:rPr>
        <w:t xml:space="preserve"> района Курской области</w:t>
      </w:r>
    </w:p>
    <w:p w:rsidR="008D72B9" w:rsidRPr="007B0580" w:rsidRDefault="008D72B9" w:rsidP="008D72B9">
      <w:pPr>
        <w:pStyle w:val="a3"/>
        <w:spacing w:before="0" w:after="0"/>
        <w:jc w:val="center"/>
        <w:rPr>
          <w:rStyle w:val="StrongEmphasis"/>
          <w:color w:val="000000"/>
        </w:rPr>
      </w:pPr>
    </w:p>
    <w:p w:rsidR="008D72B9" w:rsidRPr="007B0580" w:rsidRDefault="008D72B9" w:rsidP="008D72B9">
      <w:pPr>
        <w:pStyle w:val="a3"/>
        <w:spacing w:before="0" w:after="0"/>
        <w:jc w:val="center"/>
        <w:rPr>
          <w:b/>
          <w:color w:val="000000"/>
        </w:rPr>
      </w:pPr>
      <w:r>
        <w:rPr>
          <w:b/>
          <w:color w:val="000000"/>
        </w:rPr>
        <w:t>1</w:t>
      </w:r>
      <w:r w:rsidRPr="007B0580">
        <w:rPr>
          <w:b/>
          <w:color w:val="000000"/>
        </w:rPr>
        <w:t>. Общие положения</w:t>
      </w:r>
    </w:p>
    <w:p w:rsidR="008D72B9" w:rsidRDefault="008D72B9" w:rsidP="008D72B9">
      <w:pPr>
        <w:pStyle w:val="a3"/>
        <w:spacing w:before="0" w:after="0"/>
        <w:jc w:val="both"/>
        <w:rPr>
          <w:color w:val="000000"/>
        </w:rPr>
      </w:pPr>
      <w:r>
        <w:rPr>
          <w:color w:val="000000"/>
        </w:rPr>
        <w:t xml:space="preserve">     </w:t>
      </w:r>
      <w:proofErr w:type="gramStart"/>
      <w:r>
        <w:rPr>
          <w:color w:val="000000"/>
        </w:rPr>
        <w:t xml:space="preserve">Муниципальный контроль за соблюдением Правил благоустройства на территории </w:t>
      </w:r>
      <w:proofErr w:type="spellStart"/>
      <w:r>
        <w:rPr>
          <w:color w:val="000000"/>
        </w:rPr>
        <w:t>Кривцовского</w:t>
      </w:r>
      <w:proofErr w:type="spellEnd"/>
      <w:r>
        <w:rPr>
          <w:color w:val="000000"/>
        </w:rPr>
        <w:t xml:space="preserve"> </w:t>
      </w:r>
      <w:r w:rsidRPr="00560D7E">
        <w:rPr>
          <w:rStyle w:val="StrongEmphasis"/>
          <w:color w:val="000000"/>
        </w:rPr>
        <w:t>сельсовета</w:t>
      </w:r>
      <w:r>
        <w:rPr>
          <w:color w:val="000000"/>
        </w:rPr>
        <w:t xml:space="preserve"> </w:t>
      </w:r>
      <w:proofErr w:type="spellStart"/>
      <w:r>
        <w:rPr>
          <w:color w:val="000000"/>
        </w:rPr>
        <w:t>Щигровского</w:t>
      </w:r>
      <w:proofErr w:type="spellEnd"/>
      <w:r>
        <w:rPr>
          <w:color w:val="000000"/>
        </w:rPr>
        <w:t xml:space="preserve"> района Курской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Курской области в области благоустройства, а также муниципальными правовыми актами.</w:t>
      </w:r>
      <w:proofErr w:type="gramEnd"/>
    </w:p>
    <w:p w:rsidR="008D72B9" w:rsidRDefault="008D72B9" w:rsidP="008D72B9">
      <w:pPr>
        <w:pStyle w:val="a3"/>
        <w:spacing w:before="0" w:after="0"/>
        <w:jc w:val="both"/>
        <w:rPr>
          <w:color w:val="000000"/>
        </w:rPr>
      </w:pPr>
      <w:r>
        <w:rPr>
          <w:color w:val="000000"/>
        </w:rPr>
        <w:t xml:space="preserve">     Муниципальный контроль,  за соблюдением Правил благоустройства на территории </w:t>
      </w:r>
      <w:proofErr w:type="spellStart"/>
      <w:r>
        <w:rPr>
          <w:color w:val="000000"/>
        </w:rPr>
        <w:t>Кривцовского</w:t>
      </w:r>
      <w:proofErr w:type="spellEnd"/>
      <w:r>
        <w:rPr>
          <w:color w:val="000000"/>
        </w:rPr>
        <w:t xml:space="preserve"> </w:t>
      </w:r>
      <w:r w:rsidRPr="00560D7E">
        <w:rPr>
          <w:rStyle w:val="StrongEmphasis"/>
          <w:color w:val="000000"/>
        </w:rPr>
        <w:t>сельсовета</w:t>
      </w:r>
      <w:r>
        <w:rPr>
          <w:color w:val="000000"/>
        </w:rPr>
        <w:t xml:space="preserve"> осуществляет администрация </w:t>
      </w:r>
      <w:proofErr w:type="spellStart"/>
      <w:r>
        <w:rPr>
          <w:color w:val="000000"/>
        </w:rPr>
        <w:t>Кривцовского</w:t>
      </w:r>
      <w:proofErr w:type="spellEnd"/>
      <w:r>
        <w:rPr>
          <w:color w:val="000000"/>
        </w:rPr>
        <w:t xml:space="preserve"> </w:t>
      </w:r>
      <w:r w:rsidRPr="00560D7E">
        <w:rPr>
          <w:rStyle w:val="StrongEmphasis"/>
          <w:color w:val="000000"/>
        </w:rPr>
        <w:t>сельсовета</w:t>
      </w:r>
      <w:r>
        <w:rPr>
          <w:color w:val="000000"/>
        </w:rPr>
        <w:t xml:space="preserve"> </w:t>
      </w:r>
      <w:proofErr w:type="spellStart"/>
      <w:r>
        <w:rPr>
          <w:color w:val="000000"/>
        </w:rPr>
        <w:t>Щигровского</w:t>
      </w:r>
      <w:proofErr w:type="spellEnd"/>
      <w:r>
        <w:rPr>
          <w:color w:val="000000"/>
        </w:rPr>
        <w:t xml:space="preserve"> района (далее – Администрация). Проведение проверок (плановых и внеплановых) осуществляют уполномоченные должностные лица.</w:t>
      </w:r>
    </w:p>
    <w:p w:rsidR="008D72B9" w:rsidRDefault="008D72B9" w:rsidP="008D72B9">
      <w:pPr>
        <w:pStyle w:val="a3"/>
        <w:spacing w:before="0" w:after="0"/>
        <w:jc w:val="both"/>
      </w:pPr>
      <w:r>
        <w:rPr>
          <w:color w:val="000000"/>
        </w:rPr>
        <w:t xml:space="preserve">    </w:t>
      </w:r>
      <w:proofErr w:type="gramStart"/>
      <w:r>
        <w:rPr>
          <w:color w:val="000000"/>
        </w:rPr>
        <w:t>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Федеральным законом от 02 мая 2006 года № 59-ФЗ «О</w:t>
      </w:r>
      <w:proofErr w:type="gramEnd"/>
      <w:r>
        <w:rPr>
          <w:color w:val="000000"/>
        </w:rPr>
        <w:t xml:space="preserve"> </w:t>
      </w:r>
      <w:proofErr w:type="gramStart"/>
      <w:r>
        <w:rPr>
          <w:color w:val="000000"/>
        </w:rPr>
        <w:t>порядке рассмотрения обращений граждан Российской Федерации»,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Pr>
          <w:color w:val="000000"/>
        </w:rPr>
        <w:t xml:space="preserve"> </w:t>
      </w:r>
      <w:proofErr w:type="gramStart"/>
      <w:r>
        <w:rPr>
          <w:color w:val="000000"/>
        </w:rPr>
        <w:t>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приказом Министерства экономического развития РФ от 30 апреля 2009 года № 141</w:t>
      </w:r>
      <w:proofErr w:type="gramEnd"/>
      <w:r>
        <w:rPr>
          <w:color w:val="000000"/>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Курской области  № 1-ЗКО «Об административных правонарушениях», </w:t>
      </w:r>
      <w:r w:rsidRPr="00CE0F57">
        <w:rPr>
          <w:lang w:eastAsia="ar-SA"/>
        </w:rPr>
        <w:t xml:space="preserve">Правилами благоустройства </w:t>
      </w:r>
      <w:proofErr w:type="spellStart"/>
      <w:r>
        <w:rPr>
          <w:lang w:eastAsia="ar-SA"/>
        </w:rPr>
        <w:t>Кривцовск</w:t>
      </w:r>
      <w:r w:rsidRPr="00CE0F57">
        <w:rPr>
          <w:lang w:eastAsia="ar-SA"/>
        </w:rPr>
        <w:t>ого</w:t>
      </w:r>
      <w:proofErr w:type="spellEnd"/>
      <w:r w:rsidRPr="00CE0F57">
        <w:rPr>
          <w:lang w:eastAsia="ar-SA"/>
        </w:rPr>
        <w:t xml:space="preserve"> сельсовета </w:t>
      </w:r>
      <w:proofErr w:type="spellStart"/>
      <w:r w:rsidRPr="00CE0F57">
        <w:rPr>
          <w:lang w:eastAsia="ar-SA"/>
        </w:rPr>
        <w:t>Щигровского</w:t>
      </w:r>
      <w:proofErr w:type="spellEnd"/>
      <w:r w:rsidRPr="00CE0F57">
        <w:rPr>
          <w:lang w:eastAsia="ar-SA"/>
        </w:rPr>
        <w:t xml:space="preserve"> района</w:t>
      </w:r>
      <w:r>
        <w:rPr>
          <w:lang w:eastAsia="ar-SA"/>
        </w:rPr>
        <w:t xml:space="preserve">, </w:t>
      </w:r>
      <w:r>
        <w:rPr>
          <w:color w:val="000000"/>
        </w:rPr>
        <w:t>Уставом МО «</w:t>
      </w:r>
      <w:proofErr w:type="spellStart"/>
      <w:r>
        <w:rPr>
          <w:color w:val="000000"/>
        </w:rPr>
        <w:t>Кривцовский</w:t>
      </w:r>
      <w:proofErr w:type="spellEnd"/>
      <w:r>
        <w:rPr>
          <w:color w:val="000000"/>
        </w:rPr>
        <w:t xml:space="preserve"> сельсовет» </w:t>
      </w:r>
      <w:proofErr w:type="spellStart"/>
      <w:r>
        <w:rPr>
          <w:color w:val="000000"/>
        </w:rPr>
        <w:t>Щигровского</w:t>
      </w:r>
      <w:proofErr w:type="spellEnd"/>
      <w:r>
        <w:rPr>
          <w:color w:val="000000"/>
        </w:rPr>
        <w:t xml:space="preserve"> района Курской области. </w:t>
      </w:r>
    </w:p>
    <w:p w:rsidR="008D72B9" w:rsidRDefault="008D72B9" w:rsidP="008D72B9">
      <w:pPr>
        <w:pStyle w:val="a3"/>
        <w:spacing w:before="0" w:after="0"/>
        <w:jc w:val="both"/>
      </w:pPr>
      <w:r>
        <w:rPr>
          <w:color w:val="000000"/>
        </w:rPr>
        <w:t xml:space="preserve">     </w:t>
      </w:r>
      <w:proofErr w:type="gramStart"/>
      <w:r>
        <w:rPr>
          <w:color w:val="000000"/>
        </w:rPr>
        <w:t xml:space="preserve">Предметом муниципального контроля за соблюдением требований Правил благоустройства территории </w:t>
      </w:r>
      <w:proofErr w:type="spellStart"/>
      <w:r>
        <w:rPr>
          <w:lang w:eastAsia="ar-SA"/>
        </w:rPr>
        <w:t>Кривцовск</w:t>
      </w:r>
      <w:r w:rsidRPr="00CE0F57">
        <w:rPr>
          <w:lang w:eastAsia="ar-SA"/>
        </w:rPr>
        <w:t>ого</w:t>
      </w:r>
      <w:proofErr w:type="spellEnd"/>
      <w:r w:rsidRPr="00CE0F57">
        <w:rPr>
          <w:lang w:eastAsia="ar-SA"/>
        </w:rPr>
        <w:t xml:space="preserve"> сельсовета </w:t>
      </w:r>
      <w:r>
        <w:rPr>
          <w:color w:val="000000"/>
        </w:rPr>
        <w:t>(далее – контроль за соблюдением требований Правил благоустройства) является организация и проведение на территории сельского поселения  проверок, оформления результатов, систематического наблюдения за исполнением требований, установленных нормативными правовыми актами органов местного самоуправления сельского поселения в сфере благоустройства территории сельского поселения при осуществлении деятельности юридическими лицами, индивидуальными предпринимателями, а также принятия мер</w:t>
      </w:r>
      <w:proofErr w:type="gramEnd"/>
      <w:r>
        <w:rPr>
          <w:color w:val="000000"/>
        </w:rPr>
        <w:t xml:space="preserve"> по устранению выявленных нарушений. Должностные лица Администрации, уполномоченные на осуществление муниципального контроля (далее - должностные лица Администрации), имеют право:</w:t>
      </w:r>
    </w:p>
    <w:p w:rsidR="008D72B9" w:rsidRDefault="008D72B9" w:rsidP="008D72B9">
      <w:pPr>
        <w:pStyle w:val="a3"/>
        <w:spacing w:before="0" w:after="0"/>
        <w:jc w:val="both"/>
        <w:rPr>
          <w:color w:val="000000"/>
        </w:rPr>
      </w:pPr>
      <w:r>
        <w:rPr>
          <w:color w:val="000000"/>
        </w:rPr>
        <w:lastRenderedPageBreak/>
        <w:t>- осуществлять муниципальный контроль в соответствии с законодательством Российской Федерации, законодательством Курской области и муниципальными правовыми актами;</w:t>
      </w:r>
    </w:p>
    <w:p w:rsidR="008D72B9" w:rsidRDefault="008D72B9" w:rsidP="008D72B9">
      <w:pPr>
        <w:pStyle w:val="a3"/>
        <w:spacing w:before="0" w:after="0"/>
        <w:jc w:val="both"/>
        <w:rPr>
          <w:color w:val="000000"/>
        </w:rPr>
      </w:pPr>
      <w:r>
        <w:rPr>
          <w:color w:val="000000"/>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D72B9" w:rsidRDefault="008D72B9" w:rsidP="008D72B9">
      <w:pPr>
        <w:pStyle w:val="a3"/>
        <w:spacing w:before="0" w:after="0"/>
        <w:jc w:val="both"/>
        <w:rPr>
          <w:color w:val="000000"/>
        </w:rPr>
      </w:pPr>
      <w:r>
        <w:rPr>
          <w:color w:val="000000"/>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D72B9" w:rsidRDefault="008D72B9" w:rsidP="008D72B9">
      <w:pPr>
        <w:pStyle w:val="a3"/>
        <w:spacing w:before="0" w:after="0"/>
        <w:jc w:val="both"/>
        <w:rPr>
          <w:color w:val="000000"/>
        </w:rPr>
      </w:pPr>
      <w:proofErr w:type="gramStart"/>
      <w:r>
        <w:rPr>
          <w:color w:val="000000"/>
        </w:rPr>
        <w:t>-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8D72B9" w:rsidRDefault="008D72B9" w:rsidP="008D72B9">
      <w:pPr>
        <w:pStyle w:val="a3"/>
        <w:spacing w:before="0" w:after="0"/>
        <w:jc w:val="both"/>
        <w:rPr>
          <w:color w:val="000000"/>
        </w:rPr>
      </w:pPr>
      <w:r>
        <w:rPr>
          <w:color w:val="000000"/>
        </w:rPr>
        <w:t xml:space="preserve">- направлять </w:t>
      </w:r>
      <w:proofErr w:type="gramStart"/>
      <w:r>
        <w:rPr>
          <w:color w:val="000000"/>
        </w:rPr>
        <w:t>в уполномоченные органы материалы по выявленным нарушениям законодательства в области благоустройства деятельности для решения вопроса о привлечении</w:t>
      </w:r>
      <w:proofErr w:type="gramEnd"/>
      <w:r>
        <w:rPr>
          <w:color w:val="000000"/>
        </w:rPr>
        <w:t xml:space="preserve"> виновных лиц к ответственности в соответствии с законодательством Российской Федерации.</w:t>
      </w:r>
    </w:p>
    <w:p w:rsidR="008D72B9" w:rsidRDefault="008D72B9" w:rsidP="008D72B9">
      <w:pPr>
        <w:pStyle w:val="a3"/>
        <w:spacing w:before="0" w:after="0"/>
        <w:jc w:val="both"/>
        <w:rPr>
          <w:color w:val="000000"/>
        </w:rPr>
      </w:pPr>
      <w:r>
        <w:rPr>
          <w:color w:val="000000"/>
        </w:rPr>
        <w:t>- привлекать экспертов и экспертные организации к проведению проверок соблюдения требований в области благоустройства;</w:t>
      </w:r>
    </w:p>
    <w:p w:rsidR="008D72B9" w:rsidRDefault="008D72B9" w:rsidP="008D72B9">
      <w:pPr>
        <w:pStyle w:val="a3"/>
        <w:spacing w:before="0" w:after="0"/>
        <w:jc w:val="both"/>
        <w:rPr>
          <w:color w:val="000000"/>
        </w:rPr>
      </w:pPr>
      <w:r>
        <w:rPr>
          <w:color w:val="000000"/>
        </w:rPr>
        <w:t>- 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w:t>
      </w:r>
    </w:p>
    <w:p w:rsidR="008D72B9" w:rsidRDefault="008D72B9" w:rsidP="008D72B9">
      <w:pPr>
        <w:pStyle w:val="a3"/>
        <w:spacing w:before="0" w:after="0"/>
        <w:jc w:val="both"/>
        <w:rPr>
          <w:color w:val="000000"/>
        </w:rPr>
      </w:pPr>
      <w:proofErr w:type="gramStart"/>
      <w:r>
        <w:rPr>
          <w:color w:val="000000"/>
        </w:rPr>
        <w:t>-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Pr>
          <w:color w:val="000000"/>
        </w:rPr>
        <w:t xml:space="preserve"> и </w:t>
      </w:r>
      <w:proofErr w:type="gramStart"/>
      <w:r>
        <w:rPr>
          <w:color w:val="000000"/>
        </w:rPr>
        <w:t>порядке</w:t>
      </w:r>
      <w:proofErr w:type="gramEnd"/>
      <w:r>
        <w:rPr>
          <w:color w:val="000000"/>
        </w:rPr>
        <w:t>, которые установлены Правительством Российской Федерации.</w:t>
      </w:r>
    </w:p>
    <w:p w:rsidR="008D72B9" w:rsidRDefault="008D72B9" w:rsidP="008D72B9">
      <w:pPr>
        <w:pStyle w:val="a3"/>
        <w:spacing w:before="0" w:after="0"/>
        <w:jc w:val="both"/>
        <w:rPr>
          <w:color w:val="000000"/>
        </w:rPr>
      </w:pPr>
      <w:r>
        <w:rPr>
          <w:color w:val="000000"/>
        </w:rPr>
        <w:t xml:space="preserve">     Должностные лица администрации при проведении проверки обязаны:</w:t>
      </w:r>
    </w:p>
    <w:p w:rsidR="008D72B9" w:rsidRDefault="008D72B9" w:rsidP="008D72B9">
      <w:pPr>
        <w:pStyle w:val="a3"/>
        <w:spacing w:before="0" w:after="0"/>
        <w:jc w:val="both"/>
        <w:rPr>
          <w:color w:val="000000"/>
        </w:rPr>
      </w:pPr>
      <w:r>
        <w:rPr>
          <w:color w:val="00000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D72B9" w:rsidRDefault="008D72B9" w:rsidP="008D72B9">
      <w:pPr>
        <w:pStyle w:val="a3"/>
        <w:spacing w:before="0" w:after="0"/>
        <w:jc w:val="both"/>
        <w:rPr>
          <w:color w:val="000000"/>
        </w:rPr>
      </w:pPr>
      <w:r>
        <w:rPr>
          <w:color w:val="000000"/>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D72B9" w:rsidRDefault="008D72B9" w:rsidP="008D72B9">
      <w:pPr>
        <w:pStyle w:val="a3"/>
        <w:spacing w:before="0" w:after="0"/>
        <w:jc w:val="both"/>
        <w:rPr>
          <w:color w:val="000000"/>
        </w:rPr>
      </w:pPr>
      <w:r>
        <w:rPr>
          <w:color w:val="000000"/>
        </w:rPr>
        <w:t>проводить проверку на основании распоряжения главы администрации сельского поселения о ее проведении в соответствии с ее назначением;</w:t>
      </w:r>
    </w:p>
    <w:p w:rsidR="008D72B9" w:rsidRDefault="008D72B9" w:rsidP="008D72B9">
      <w:pPr>
        <w:pStyle w:val="a3"/>
        <w:spacing w:before="0" w:after="0"/>
        <w:jc w:val="both"/>
        <w:rPr>
          <w:color w:val="000000"/>
        </w:rPr>
      </w:pPr>
      <w:r>
        <w:rPr>
          <w:color w:val="000000"/>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8D72B9" w:rsidRDefault="008D72B9" w:rsidP="008D72B9">
      <w:pPr>
        <w:pStyle w:val="a3"/>
        <w:spacing w:before="0" w:after="0"/>
        <w:jc w:val="both"/>
        <w:rPr>
          <w:color w:val="000000"/>
        </w:rPr>
      </w:pPr>
      <w:r>
        <w:rPr>
          <w:color w:val="000000"/>
        </w:rPr>
        <w:t>- 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8D72B9" w:rsidRDefault="008D72B9" w:rsidP="008D72B9">
      <w:pPr>
        <w:pStyle w:val="a3"/>
        <w:spacing w:before="0" w:after="0"/>
        <w:jc w:val="both"/>
        <w:rPr>
          <w:color w:val="000000"/>
        </w:rPr>
      </w:pPr>
      <w:r>
        <w:rPr>
          <w:color w:val="000000"/>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D72B9" w:rsidRDefault="008D72B9" w:rsidP="008D72B9">
      <w:pPr>
        <w:pStyle w:val="a3"/>
        <w:spacing w:before="0" w:after="0"/>
        <w:jc w:val="both"/>
        <w:rPr>
          <w:color w:val="000000"/>
        </w:rPr>
      </w:pPr>
      <w:r>
        <w:rPr>
          <w:color w:val="000000"/>
        </w:rPr>
        <w:lastRenderedPageBreak/>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8D72B9" w:rsidRDefault="008D72B9" w:rsidP="008D72B9">
      <w:pPr>
        <w:pStyle w:val="a3"/>
        <w:spacing w:before="0" w:after="0"/>
        <w:jc w:val="both"/>
        <w:rPr>
          <w:color w:val="000000"/>
        </w:rPr>
      </w:pPr>
      <w:r>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D72B9" w:rsidRDefault="008D72B9" w:rsidP="008D72B9">
      <w:pPr>
        <w:pStyle w:val="a3"/>
        <w:spacing w:before="0" w:after="0"/>
        <w:jc w:val="both"/>
        <w:rPr>
          <w:color w:val="000000"/>
        </w:rPr>
      </w:pPr>
      <w:proofErr w:type="gramStart"/>
      <w:r>
        <w:rPr>
          <w:color w:val="000000"/>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8D72B9" w:rsidRDefault="008D72B9" w:rsidP="008D72B9">
      <w:pPr>
        <w:pStyle w:val="a3"/>
        <w:spacing w:before="0" w:after="0"/>
        <w:jc w:val="both"/>
        <w:rPr>
          <w:color w:val="000000"/>
        </w:rPr>
      </w:pPr>
      <w:r>
        <w:rPr>
          <w:color w:val="000000"/>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D72B9" w:rsidRDefault="008D72B9" w:rsidP="008D72B9">
      <w:pPr>
        <w:pStyle w:val="a3"/>
        <w:spacing w:before="0" w:after="0"/>
        <w:jc w:val="both"/>
        <w:rPr>
          <w:color w:val="000000"/>
        </w:rPr>
      </w:pPr>
      <w:r>
        <w:rPr>
          <w:color w:val="000000"/>
        </w:rPr>
        <w:t>- соблюдать сроки проведения проверки, установленные законодательством Российской Федерации;</w:t>
      </w:r>
    </w:p>
    <w:p w:rsidR="008D72B9" w:rsidRDefault="008D72B9" w:rsidP="008D72B9">
      <w:pPr>
        <w:pStyle w:val="a3"/>
        <w:spacing w:before="0" w:after="0"/>
        <w:jc w:val="both"/>
        <w:rPr>
          <w:color w:val="000000"/>
        </w:rPr>
      </w:pPr>
      <w:r>
        <w:rPr>
          <w:color w:val="000000"/>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D72B9" w:rsidRDefault="008D72B9" w:rsidP="008D72B9">
      <w:pPr>
        <w:pStyle w:val="a3"/>
        <w:spacing w:before="0" w:after="0"/>
        <w:jc w:val="both"/>
        <w:rPr>
          <w:color w:val="000000"/>
        </w:rPr>
      </w:pPr>
      <w:r>
        <w:rPr>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8D72B9" w:rsidRDefault="008D72B9" w:rsidP="008D72B9">
      <w:pPr>
        <w:pStyle w:val="a3"/>
        <w:spacing w:before="0" w:after="0"/>
        <w:jc w:val="both"/>
        <w:rPr>
          <w:color w:val="000000"/>
        </w:rPr>
      </w:pPr>
      <w:r>
        <w:rPr>
          <w:color w:val="000000"/>
        </w:rPr>
        <w:t>- 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8D72B9" w:rsidRDefault="008D72B9" w:rsidP="008D72B9">
      <w:pPr>
        <w:pStyle w:val="a3"/>
        <w:spacing w:before="0" w:after="0"/>
        <w:jc w:val="both"/>
        <w:rPr>
          <w:color w:val="000000"/>
        </w:rPr>
      </w:pPr>
      <w:r>
        <w:rPr>
          <w:color w:val="000000"/>
        </w:rPr>
        <w:t xml:space="preserve">       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rsidR="008D72B9" w:rsidRDefault="008D72B9" w:rsidP="008D72B9">
      <w:pPr>
        <w:pStyle w:val="a3"/>
        <w:spacing w:before="0" w:after="0"/>
        <w:jc w:val="both"/>
        <w:rPr>
          <w:color w:val="000000"/>
        </w:rPr>
      </w:pPr>
      <w:r>
        <w:rPr>
          <w:color w:val="000000"/>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D72B9" w:rsidRDefault="008D72B9" w:rsidP="008D72B9">
      <w:pPr>
        <w:pStyle w:val="a3"/>
        <w:spacing w:before="0" w:after="0"/>
        <w:jc w:val="both"/>
        <w:rPr>
          <w:color w:val="000000"/>
        </w:rPr>
      </w:pPr>
      <w:r>
        <w:rPr>
          <w:color w:val="000000"/>
        </w:rPr>
        <w:t>1) непосредственно присутствовать при проведении проверки, давать объяснения по вопросам, относящимся к предмету проверки;</w:t>
      </w:r>
    </w:p>
    <w:p w:rsidR="008D72B9" w:rsidRDefault="008D72B9" w:rsidP="008D72B9">
      <w:pPr>
        <w:pStyle w:val="a3"/>
        <w:spacing w:before="0" w:after="0"/>
        <w:jc w:val="both"/>
        <w:rPr>
          <w:color w:val="000000"/>
        </w:rPr>
      </w:pPr>
      <w:r>
        <w:rPr>
          <w:color w:val="000000"/>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8D72B9" w:rsidRDefault="008D72B9" w:rsidP="008D72B9">
      <w:pPr>
        <w:pStyle w:val="a3"/>
        <w:spacing w:before="0" w:after="0"/>
        <w:jc w:val="both"/>
        <w:rPr>
          <w:color w:val="000000"/>
        </w:rPr>
      </w:pPr>
      <w:r>
        <w:rPr>
          <w:color w:val="00000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D72B9" w:rsidRDefault="008D72B9" w:rsidP="008D72B9">
      <w:pPr>
        <w:pStyle w:val="a3"/>
        <w:spacing w:before="0" w:after="0"/>
        <w:jc w:val="both"/>
        <w:rPr>
          <w:color w:val="000000"/>
        </w:rPr>
      </w:pPr>
      <w:r>
        <w:rPr>
          <w:color w:val="000000"/>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D72B9" w:rsidRDefault="008D72B9" w:rsidP="008D72B9">
      <w:pPr>
        <w:pStyle w:val="a3"/>
        <w:spacing w:before="0" w:after="0"/>
        <w:jc w:val="both"/>
        <w:rPr>
          <w:color w:val="000000"/>
        </w:rPr>
      </w:pPr>
      <w:r>
        <w:rPr>
          <w:color w:val="00000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 участию в проверке.</w:t>
      </w:r>
    </w:p>
    <w:p w:rsidR="008D72B9" w:rsidRDefault="008D72B9" w:rsidP="008D72B9">
      <w:pPr>
        <w:pStyle w:val="a3"/>
        <w:spacing w:before="0" w:after="0"/>
        <w:jc w:val="both"/>
        <w:rPr>
          <w:color w:val="000000"/>
        </w:rPr>
      </w:pPr>
      <w:r>
        <w:rPr>
          <w:color w:val="000000"/>
        </w:rPr>
        <w:lastRenderedPageBreak/>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D72B9" w:rsidRDefault="008D72B9" w:rsidP="008D72B9">
      <w:pPr>
        <w:pStyle w:val="a3"/>
        <w:spacing w:before="0" w:after="0"/>
        <w:jc w:val="both"/>
        <w:rPr>
          <w:color w:val="000000"/>
        </w:rPr>
      </w:pPr>
      <w:r>
        <w:rPr>
          <w:color w:val="000000"/>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D72B9" w:rsidRDefault="008D72B9" w:rsidP="008D72B9">
      <w:pPr>
        <w:pStyle w:val="a3"/>
        <w:spacing w:before="0" w:after="0"/>
        <w:jc w:val="both"/>
        <w:rPr>
          <w:color w:val="000000"/>
        </w:rPr>
      </w:pPr>
      <w:r>
        <w:rPr>
          <w:color w:val="000000"/>
        </w:rPr>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8D72B9" w:rsidRDefault="008D72B9" w:rsidP="008D72B9">
      <w:pPr>
        <w:pStyle w:val="a3"/>
        <w:spacing w:before="0" w:after="0"/>
        <w:jc w:val="both"/>
        <w:rPr>
          <w:color w:val="000000"/>
        </w:rPr>
      </w:pPr>
      <w:r>
        <w:rPr>
          <w:color w:val="000000"/>
        </w:rPr>
        <w:t xml:space="preserve">        Субъекты проверок при проведении проверки обязаны:</w:t>
      </w:r>
    </w:p>
    <w:p w:rsidR="008D72B9" w:rsidRDefault="008D72B9" w:rsidP="008D72B9">
      <w:pPr>
        <w:pStyle w:val="a3"/>
        <w:spacing w:before="0" w:after="0"/>
        <w:jc w:val="both"/>
        <w:rPr>
          <w:color w:val="000000"/>
        </w:rPr>
      </w:pPr>
      <w:r>
        <w:rPr>
          <w:color w:val="000000"/>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D72B9" w:rsidRDefault="008D72B9" w:rsidP="008D72B9">
      <w:pPr>
        <w:pStyle w:val="a3"/>
        <w:spacing w:before="0" w:after="0"/>
        <w:jc w:val="both"/>
        <w:rPr>
          <w:color w:val="000000"/>
        </w:rPr>
      </w:pPr>
      <w:r>
        <w:rPr>
          <w:color w:val="000000"/>
        </w:rPr>
        <w:t>- не препятствовать проведению проверок при осуществлении муниципального контроля;</w:t>
      </w:r>
    </w:p>
    <w:p w:rsidR="008D72B9" w:rsidRDefault="008D72B9" w:rsidP="008D72B9">
      <w:pPr>
        <w:pStyle w:val="a3"/>
        <w:spacing w:before="0" w:after="0"/>
        <w:jc w:val="both"/>
        <w:rPr>
          <w:color w:val="000000"/>
        </w:rPr>
      </w:pPr>
      <w:r>
        <w:rPr>
          <w:color w:val="000000"/>
        </w:rPr>
        <w:t>- не уклоняться от проведения проверок при осуществлении муниципального контроля;</w:t>
      </w:r>
    </w:p>
    <w:p w:rsidR="008D72B9" w:rsidRDefault="008D72B9" w:rsidP="008D72B9">
      <w:pPr>
        <w:pStyle w:val="a3"/>
        <w:spacing w:before="0" w:after="0"/>
        <w:jc w:val="both"/>
        <w:rPr>
          <w:color w:val="000000"/>
        </w:rPr>
      </w:pPr>
      <w:r>
        <w:rPr>
          <w:color w:val="000000"/>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8D72B9" w:rsidRDefault="008D72B9" w:rsidP="008D72B9">
      <w:pPr>
        <w:pStyle w:val="a3"/>
        <w:spacing w:before="0" w:after="0"/>
        <w:jc w:val="both"/>
        <w:rPr>
          <w:color w:val="000000"/>
        </w:rPr>
      </w:pPr>
      <w:r>
        <w:rPr>
          <w:color w:val="000000"/>
        </w:rPr>
        <w:t xml:space="preserve">       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rsidR="008D72B9" w:rsidRDefault="008D72B9" w:rsidP="008D72B9">
      <w:pPr>
        <w:pStyle w:val="a3"/>
        <w:spacing w:before="0" w:after="0"/>
        <w:jc w:val="both"/>
        <w:rPr>
          <w:color w:val="000000"/>
        </w:rPr>
      </w:pPr>
    </w:p>
    <w:p w:rsidR="008D72B9" w:rsidRDefault="008D72B9" w:rsidP="008D72B9">
      <w:pPr>
        <w:pStyle w:val="a3"/>
        <w:spacing w:before="0" w:after="0"/>
        <w:jc w:val="center"/>
        <w:rPr>
          <w:b/>
          <w:color w:val="000000"/>
        </w:rPr>
      </w:pPr>
      <w:r>
        <w:rPr>
          <w:b/>
          <w:color w:val="000000"/>
        </w:rPr>
        <w:t>2</w:t>
      </w:r>
      <w:r w:rsidRPr="006B50B7">
        <w:rPr>
          <w:b/>
          <w:color w:val="000000"/>
        </w:rPr>
        <w:t xml:space="preserve">. </w:t>
      </w:r>
      <w:proofErr w:type="gramStart"/>
      <w:r w:rsidRPr="006B50B7">
        <w:rPr>
          <w:b/>
          <w:color w:val="000000"/>
        </w:rPr>
        <w:t>Разъяснения неоднозначных или неясных для подконтрольных лиц</w:t>
      </w:r>
      <w:proofErr w:type="gramEnd"/>
    </w:p>
    <w:p w:rsidR="008D72B9" w:rsidRPr="006B50B7" w:rsidRDefault="008D72B9" w:rsidP="008D72B9">
      <w:pPr>
        <w:pStyle w:val="a3"/>
        <w:spacing w:before="0" w:after="0"/>
        <w:jc w:val="center"/>
        <w:rPr>
          <w:b/>
          <w:color w:val="000000"/>
        </w:rPr>
      </w:pPr>
      <w:r w:rsidRPr="006B50B7">
        <w:rPr>
          <w:b/>
          <w:color w:val="000000"/>
        </w:rPr>
        <w:t xml:space="preserve"> обязательных требований</w:t>
      </w:r>
    </w:p>
    <w:p w:rsidR="008D72B9" w:rsidRDefault="008D72B9" w:rsidP="008D72B9">
      <w:pPr>
        <w:pStyle w:val="a3"/>
        <w:spacing w:before="0" w:after="0"/>
        <w:jc w:val="both"/>
        <w:rPr>
          <w:color w:val="000000"/>
        </w:rPr>
      </w:pPr>
      <w:r>
        <w:rPr>
          <w:color w:val="000000"/>
        </w:rPr>
        <w:t xml:space="preserve">      </w:t>
      </w:r>
      <w:proofErr w:type="gramStart"/>
      <w:r>
        <w:rPr>
          <w:color w:val="000000"/>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Pr>
          <w:color w:val="000000"/>
        </w:rPr>
        <w:t xml:space="preserve"> </w:t>
      </w:r>
      <w:proofErr w:type="gramStart"/>
      <w:r>
        <w:rPr>
          <w:color w:val="000000"/>
        </w:rPr>
        <w:t>соответствии</w:t>
      </w:r>
      <w:proofErr w:type="gramEnd"/>
      <w:r>
        <w:rPr>
          <w:color w:val="000000"/>
        </w:rPr>
        <w:t xml:space="preserve"> с законодательством Российской Федерации. Несоблюдение вышеуказанных требований образует составы административного </w:t>
      </w:r>
      <w:proofErr w:type="gramStart"/>
      <w:r>
        <w:rPr>
          <w:color w:val="000000"/>
        </w:rPr>
        <w:t>правонарушения</w:t>
      </w:r>
      <w:proofErr w:type="gramEnd"/>
      <w:r>
        <w:rPr>
          <w:color w:val="000000"/>
        </w:rPr>
        <w:t xml:space="preserve"> предусмотренные гл. 19 КоАП РФ, а именно:</w:t>
      </w:r>
    </w:p>
    <w:p w:rsidR="008D72B9" w:rsidRDefault="008D72B9" w:rsidP="008D72B9">
      <w:pPr>
        <w:pStyle w:val="a3"/>
        <w:spacing w:before="0" w:after="0"/>
        <w:jc w:val="both"/>
        <w:rPr>
          <w:color w:val="000000"/>
        </w:rPr>
      </w:pPr>
      <w:r>
        <w:rPr>
          <w:color w:val="000000"/>
        </w:rPr>
        <w:t>- статья 19.4. Неповиновение законному распоряжению должностного лица органа, осуществляющего государственный надзор (контроль)</w:t>
      </w:r>
      <w:proofErr w:type="gramStart"/>
      <w:r>
        <w:rPr>
          <w:color w:val="000000"/>
        </w:rPr>
        <w:t>,м</w:t>
      </w:r>
      <w:proofErr w:type="gramEnd"/>
      <w:r>
        <w:rPr>
          <w:color w:val="000000"/>
        </w:rPr>
        <w:t>униципальный контроль;</w:t>
      </w:r>
    </w:p>
    <w:p w:rsidR="008D72B9" w:rsidRDefault="008D72B9" w:rsidP="008D72B9">
      <w:pPr>
        <w:pStyle w:val="a3"/>
        <w:spacing w:before="0" w:after="0"/>
        <w:jc w:val="both"/>
        <w:rPr>
          <w:color w:val="000000"/>
        </w:rPr>
      </w:pPr>
      <w:r>
        <w:rPr>
          <w:color w:val="000000"/>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8D72B9" w:rsidRDefault="008D72B9" w:rsidP="008D72B9">
      <w:pPr>
        <w:pStyle w:val="a3"/>
        <w:spacing w:before="0" w:after="0"/>
        <w:jc w:val="both"/>
        <w:rPr>
          <w:color w:val="000000"/>
        </w:rPr>
      </w:pPr>
      <w:r>
        <w:rPr>
          <w:color w:val="000000"/>
        </w:rPr>
        <w:t xml:space="preserve">- статья 19.5. </w:t>
      </w:r>
      <w:proofErr w:type="gramStart"/>
      <w:r>
        <w:rPr>
          <w:color w:val="000000"/>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8D72B9" w:rsidRDefault="008D72B9" w:rsidP="008D72B9">
      <w:pPr>
        <w:pStyle w:val="a3"/>
        <w:spacing w:before="0" w:after="0"/>
        <w:jc w:val="both"/>
        <w:rPr>
          <w:color w:val="000000"/>
        </w:rPr>
      </w:pPr>
      <w:r>
        <w:rPr>
          <w:color w:val="000000"/>
        </w:rPr>
        <w:t>- статья 19.7. Непредставление сведений (информации).</w:t>
      </w:r>
    </w:p>
    <w:p w:rsidR="008D72B9" w:rsidRDefault="008D72B9" w:rsidP="008D72B9">
      <w:pPr>
        <w:pStyle w:val="a3"/>
        <w:spacing w:before="0" w:after="0"/>
        <w:jc w:val="both"/>
        <w:rPr>
          <w:color w:val="000000"/>
        </w:rPr>
      </w:pPr>
    </w:p>
    <w:p w:rsidR="008D72B9" w:rsidRPr="006B50B7" w:rsidRDefault="008D72B9" w:rsidP="008D72B9">
      <w:pPr>
        <w:pStyle w:val="a3"/>
        <w:spacing w:before="0" w:after="0"/>
        <w:jc w:val="center"/>
        <w:rPr>
          <w:b/>
          <w:color w:val="000000"/>
        </w:rPr>
      </w:pPr>
      <w:r>
        <w:rPr>
          <w:b/>
          <w:color w:val="000000"/>
        </w:rPr>
        <w:t>3</w:t>
      </w:r>
      <w:r w:rsidRPr="006B50B7">
        <w:rPr>
          <w:b/>
          <w:color w:val="000000"/>
        </w:rPr>
        <w:t>. Изменения, внесенные в Федеральный закон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72B9" w:rsidRDefault="008D72B9" w:rsidP="008D72B9">
      <w:pPr>
        <w:pStyle w:val="a3"/>
        <w:spacing w:before="0" w:after="0"/>
        <w:jc w:val="both"/>
        <w:rPr>
          <w:color w:val="000000"/>
        </w:rPr>
      </w:pPr>
      <w:r>
        <w:rPr>
          <w:color w:val="000000"/>
        </w:rPr>
        <w:lastRenderedPageBreak/>
        <w:t xml:space="preserve">      </w:t>
      </w:r>
      <w:proofErr w:type="gramStart"/>
      <w:r>
        <w:rPr>
          <w:color w:val="000000"/>
        </w:rPr>
        <w:t>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roofErr w:type="gramEnd"/>
    </w:p>
    <w:p w:rsidR="008D72B9" w:rsidRDefault="008D72B9" w:rsidP="008D72B9">
      <w:pPr>
        <w:pStyle w:val="a3"/>
        <w:spacing w:before="0" w:after="0"/>
        <w:jc w:val="both"/>
        <w:rPr>
          <w:color w:val="000000"/>
        </w:rPr>
      </w:pPr>
      <w:r>
        <w:rPr>
          <w:color w:val="000000"/>
        </w:rPr>
        <w:t>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8D72B9" w:rsidRDefault="008D72B9" w:rsidP="008D72B9">
      <w:pPr>
        <w:pStyle w:val="a3"/>
        <w:spacing w:before="0" w:after="0"/>
        <w:jc w:val="both"/>
        <w:rPr>
          <w:color w:val="000000"/>
        </w:rPr>
      </w:pPr>
      <w:r>
        <w:rPr>
          <w:color w:val="000000"/>
        </w:rPr>
        <w:t>Так предусмотрено:</w:t>
      </w:r>
    </w:p>
    <w:p w:rsidR="008D72B9" w:rsidRDefault="008D72B9" w:rsidP="008D72B9">
      <w:pPr>
        <w:pStyle w:val="a3"/>
        <w:spacing w:before="0" w:after="0"/>
        <w:jc w:val="both"/>
        <w:rPr>
          <w:color w:val="000000"/>
        </w:rPr>
      </w:pPr>
      <w:r>
        <w:rPr>
          <w:color w:val="000000"/>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8D72B9" w:rsidRDefault="008D72B9" w:rsidP="008D72B9">
      <w:pPr>
        <w:pStyle w:val="a3"/>
        <w:spacing w:before="0" w:after="0"/>
        <w:jc w:val="both"/>
        <w:rPr>
          <w:color w:val="000000"/>
        </w:rPr>
      </w:pPr>
      <w:proofErr w:type="gramStart"/>
      <w:r>
        <w:rPr>
          <w:color w:val="000000"/>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roofErr w:type="gramEnd"/>
    </w:p>
    <w:p w:rsidR="008D72B9" w:rsidRDefault="008D72B9" w:rsidP="008D72B9">
      <w:pPr>
        <w:pStyle w:val="a3"/>
        <w:spacing w:before="0" w:after="0"/>
        <w:jc w:val="both"/>
        <w:rPr>
          <w:color w:val="000000"/>
        </w:rPr>
      </w:pPr>
      <w:r>
        <w:rPr>
          <w:color w:val="000000"/>
        </w:rPr>
        <w:t>3)выдача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8D72B9" w:rsidRDefault="008D72B9" w:rsidP="008D72B9">
      <w:pPr>
        <w:pStyle w:val="a3"/>
        <w:spacing w:before="0" w:after="0"/>
        <w:jc w:val="both"/>
        <w:rPr>
          <w:color w:val="000000"/>
        </w:rPr>
      </w:pPr>
      <w:r>
        <w:rPr>
          <w:color w:val="000000"/>
        </w:rPr>
        <w:t>Предостережение о недопустимости нарушения обязательных требований выдается при налич</w:t>
      </w:r>
      <w:proofErr w:type="gramStart"/>
      <w:r>
        <w:rPr>
          <w:color w:val="000000"/>
        </w:rPr>
        <w:t>ии у о</w:t>
      </w:r>
      <w:proofErr w:type="gramEnd"/>
      <w:r>
        <w:rPr>
          <w:color w:val="000000"/>
        </w:rPr>
        <w:t>ргана муниципального контроля сведений о готовящихся нарушениях или о признаках нарушений обязательных требований:</w:t>
      </w:r>
    </w:p>
    <w:p w:rsidR="008D72B9" w:rsidRDefault="008D72B9" w:rsidP="008D72B9">
      <w:pPr>
        <w:pStyle w:val="a3"/>
        <w:spacing w:before="0" w:after="0"/>
        <w:jc w:val="both"/>
        <w:rPr>
          <w:color w:val="000000"/>
        </w:rPr>
      </w:pPr>
      <w:r>
        <w:rPr>
          <w:color w:val="000000"/>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8D72B9" w:rsidRDefault="008D72B9" w:rsidP="008D72B9">
      <w:pPr>
        <w:pStyle w:val="a3"/>
        <w:spacing w:before="0" w:after="0"/>
        <w:jc w:val="both"/>
        <w:rPr>
          <w:color w:val="000000"/>
        </w:rPr>
      </w:pPr>
      <w:r>
        <w:rPr>
          <w:color w:val="000000"/>
        </w:rPr>
        <w:t>2) содержащихся в поступивших обращениях и заявлениях (за исключением обращений и заявлений, авторство которых не подтверждено);</w:t>
      </w:r>
    </w:p>
    <w:p w:rsidR="008D72B9" w:rsidRDefault="008D72B9" w:rsidP="008D72B9">
      <w:pPr>
        <w:pStyle w:val="a3"/>
        <w:spacing w:before="0" w:after="0"/>
        <w:jc w:val="both"/>
        <w:rPr>
          <w:color w:val="000000"/>
        </w:rPr>
      </w:pPr>
      <w:r>
        <w:rPr>
          <w:color w:val="000000"/>
        </w:rPr>
        <w:t xml:space="preserve">3) содержащихся в </w:t>
      </w:r>
      <w:proofErr w:type="gramStart"/>
      <w:r>
        <w:rPr>
          <w:color w:val="000000"/>
        </w:rPr>
        <w:t>информации</w:t>
      </w:r>
      <w:proofErr w:type="gramEnd"/>
      <w:r>
        <w:rPr>
          <w:color w:val="000000"/>
        </w:rPr>
        <w:t xml:space="preserve"> поступившей от органов государственной власти, органов местного самоуправления;</w:t>
      </w:r>
    </w:p>
    <w:p w:rsidR="008D72B9" w:rsidRDefault="008D72B9" w:rsidP="008D72B9">
      <w:pPr>
        <w:pStyle w:val="a3"/>
        <w:spacing w:before="0" w:after="0"/>
        <w:jc w:val="both"/>
        <w:rPr>
          <w:color w:val="000000"/>
        </w:rPr>
      </w:pPr>
      <w:r>
        <w:rPr>
          <w:color w:val="000000"/>
        </w:rPr>
        <w:t>4) содержащейся в информации и поступившей из средств массовой информации.</w:t>
      </w:r>
    </w:p>
    <w:p w:rsidR="008D72B9" w:rsidRDefault="008D72B9" w:rsidP="008D72B9">
      <w:pPr>
        <w:pStyle w:val="a3"/>
        <w:spacing w:before="0" w:after="0"/>
        <w:jc w:val="both"/>
        <w:rPr>
          <w:color w:val="000000"/>
        </w:rPr>
      </w:pPr>
      <w:r>
        <w:rPr>
          <w:color w:val="000000"/>
        </w:rPr>
        <w:t xml:space="preserve">      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w:t>
      </w:r>
      <w:proofErr w:type="gramStart"/>
      <w:r>
        <w:rPr>
          <w:color w:val="000000"/>
        </w:rPr>
        <w:t>также</w:t>
      </w:r>
      <w:proofErr w:type="gramEnd"/>
      <w:r>
        <w:rPr>
          <w:color w:val="000000"/>
        </w:rPr>
        <w:t xml:space="preserve"> если юридические лица и индивидуальные предприниматели ранее не привлекались к ответственности за нарушение соответствующих требований.</w:t>
      </w:r>
    </w:p>
    <w:p w:rsidR="008D72B9" w:rsidRDefault="008D72B9" w:rsidP="008D72B9">
      <w:pPr>
        <w:pStyle w:val="a3"/>
        <w:spacing w:before="0" w:after="0"/>
        <w:jc w:val="both"/>
        <w:rPr>
          <w:color w:val="000000"/>
        </w:rPr>
      </w:pPr>
      <w:r>
        <w:rPr>
          <w:color w:val="000000"/>
        </w:rPr>
        <w:t xml:space="preserve">     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8D72B9" w:rsidRDefault="008D72B9" w:rsidP="008D72B9">
      <w:pPr>
        <w:pStyle w:val="a3"/>
        <w:spacing w:before="0" w:after="0"/>
        <w:jc w:val="both"/>
        <w:rPr>
          <w:color w:val="000000"/>
        </w:rPr>
      </w:pPr>
    </w:p>
    <w:p w:rsidR="008D72B9" w:rsidRPr="006B50B7" w:rsidRDefault="008D72B9" w:rsidP="008D72B9">
      <w:pPr>
        <w:pStyle w:val="a3"/>
        <w:spacing w:before="0" w:after="0"/>
        <w:jc w:val="center"/>
        <w:rPr>
          <w:b/>
          <w:color w:val="000000"/>
        </w:rPr>
      </w:pPr>
      <w:r>
        <w:rPr>
          <w:b/>
          <w:color w:val="000000"/>
        </w:rPr>
        <w:t>4</w:t>
      </w:r>
      <w:r w:rsidRPr="006B50B7">
        <w:rPr>
          <w:b/>
          <w:color w:val="000000"/>
        </w:rPr>
        <w:t>.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rsidR="008D72B9" w:rsidRDefault="008D72B9" w:rsidP="008D72B9">
      <w:pPr>
        <w:pStyle w:val="a3"/>
        <w:spacing w:before="0" w:after="0"/>
        <w:jc w:val="both"/>
        <w:rPr>
          <w:color w:val="000000"/>
        </w:rPr>
      </w:pPr>
      <w:r>
        <w:rPr>
          <w:color w:val="000000"/>
        </w:rPr>
        <w:t xml:space="preserve">1. Утвержденными Правилами </w:t>
      </w:r>
      <w:proofErr w:type="gramStart"/>
      <w:r>
        <w:rPr>
          <w:color w:val="000000"/>
        </w:rPr>
        <w:t>определены</w:t>
      </w:r>
      <w:proofErr w:type="gramEnd"/>
      <w:r>
        <w:rPr>
          <w:color w:val="000000"/>
        </w:rPr>
        <w:t xml:space="preserve"> в том числе:</w:t>
      </w:r>
    </w:p>
    <w:p w:rsidR="008D72B9" w:rsidRDefault="008D72B9" w:rsidP="008D72B9">
      <w:pPr>
        <w:pStyle w:val="a3"/>
        <w:spacing w:before="0" w:after="0"/>
        <w:jc w:val="both"/>
        <w:rPr>
          <w:color w:val="000000"/>
        </w:rPr>
      </w:pPr>
      <w:r>
        <w:rPr>
          <w:color w:val="000000"/>
        </w:rPr>
        <w:lastRenderedPageBreak/>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8D72B9" w:rsidRDefault="008D72B9" w:rsidP="008D72B9">
      <w:pPr>
        <w:pStyle w:val="a3"/>
        <w:spacing w:before="0" w:after="0"/>
        <w:jc w:val="both"/>
        <w:rPr>
          <w:color w:val="000000"/>
        </w:rPr>
      </w:pPr>
      <w:r>
        <w:rPr>
          <w:color w:val="000000"/>
        </w:rPr>
        <w:t>2) срок составления и направления предостережения;</w:t>
      </w:r>
    </w:p>
    <w:p w:rsidR="008D72B9" w:rsidRDefault="008D72B9" w:rsidP="008D72B9">
      <w:pPr>
        <w:pStyle w:val="a3"/>
        <w:spacing w:before="0" w:after="0"/>
        <w:jc w:val="both"/>
        <w:rPr>
          <w:color w:val="000000"/>
        </w:rPr>
      </w:pPr>
      <w:r>
        <w:rPr>
          <w:color w:val="000000"/>
        </w:rPr>
        <w:t>3) сведения, указываемые в предостережении, в возражении на предостережение и в уведомлении об исполнении предостережения;</w:t>
      </w:r>
    </w:p>
    <w:p w:rsidR="008D72B9" w:rsidRDefault="008D72B9" w:rsidP="008D72B9">
      <w:pPr>
        <w:pStyle w:val="a3"/>
        <w:spacing w:before="0" w:after="0"/>
        <w:jc w:val="both"/>
        <w:rPr>
          <w:color w:val="000000"/>
        </w:rPr>
      </w:pPr>
      <w:r>
        <w:rPr>
          <w:color w:val="000000"/>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8D72B9" w:rsidRDefault="008D72B9" w:rsidP="008D72B9">
      <w:pPr>
        <w:pStyle w:val="a3"/>
        <w:spacing w:before="0" w:after="0"/>
        <w:jc w:val="both"/>
        <w:rPr>
          <w:color w:val="000000"/>
        </w:rPr>
      </w:pPr>
      <w:r>
        <w:rPr>
          <w:color w:val="000000"/>
        </w:rPr>
        <w:t xml:space="preserve">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8D72B9" w:rsidRDefault="008D72B9" w:rsidP="008D72B9">
      <w:pPr>
        <w:pStyle w:val="a3"/>
        <w:spacing w:before="0" w:after="0"/>
        <w:jc w:val="both"/>
      </w:pPr>
      <w:r>
        <w:rPr>
          <w:color w:val="000000"/>
        </w:rPr>
        <w:t xml:space="preserve">      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w:t>
      </w:r>
      <w:proofErr w:type="spellStart"/>
      <w:r>
        <w:rPr>
          <w:color w:val="000000"/>
        </w:rPr>
        <w:t>п.п</w:t>
      </w:r>
      <w:proofErr w:type="spellEnd"/>
      <w:r>
        <w:rPr>
          <w:color w:val="000000"/>
        </w:rPr>
        <w:t>. 11,12 Правил, хозяйствующий субъект может быть привлечен к административной ответственности по ст. 19.7. КоАП РФ «Непредставление сведений (информации)».</w:t>
      </w:r>
    </w:p>
    <w:p w:rsidR="008D72B9" w:rsidRDefault="008D72B9" w:rsidP="008D72B9">
      <w:pPr>
        <w:pStyle w:val="a3"/>
        <w:spacing w:before="0" w:after="0"/>
        <w:jc w:val="both"/>
        <w:rPr>
          <w:color w:val="000000"/>
        </w:rPr>
      </w:pPr>
      <w:r>
        <w:rPr>
          <w:color w:val="000000"/>
        </w:rPr>
        <w:t xml:space="preserve">      2. Согласно внесенным изменениям в ст. 10 Федерального закона № 294-ФЗ основаниями для проведения внеплановой проверки являются:</w:t>
      </w:r>
    </w:p>
    <w:p w:rsidR="008D72B9" w:rsidRDefault="008D72B9" w:rsidP="008D72B9">
      <w:pPr>
        <w:pStyle w:val="a3"/>
        <w:spacing w:before="0" w:after="0"/>
        <w:jc w:val="both"/>
        <w:rPr>
          <w:color w:val="000000"/>
        </w:rPr>
      </w:pPr>
      <w:r>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D72B9" w:rsidRDefault="008D72B9" w:rsidP="008D72B9">
      <w:pPr>
        <w:pStyle w:val="a3"/>
        <w:spacing w:before="0" w:after="0"/>
        <w:jc w:val="both"/>
        <w:rPr>
          <w:color w:val="000000"/>
        </w:rPr>
      </w:pPr>
      <w:proofErr w:type="gramStart"/>
      <w:r>
        <w:rPr>
          <w:color w:val="000000"/>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D72B9" w:rsidRDefault="008D72B9" w:rsidP="008D72B9">
      <w:pPr>
        <w:pStyle w:val="a3"/>
        <w:spacing w:before="0" w:after="0"/>
        <w:jc w:val="both"/>
        <w:rPr>
          <w:color w:val="000000"/>
        </w:rPr>
      </w:pPr>
      <w:proofErr w:type="gramStart"/>
      <w:r>
        <w:rPr>
          <w:color w:val="000000"/>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color w:val="000000"/>
        </w:rPr>
        <w:t xml:space="preserve"> массовой информации о следующих фактах:</w:t>
      </w:r>
    </w:p>
    <w:p w:rsidR="008D72B9" w:rsidRDefault="008D72B9" w:rsidP="008D72B9">
      <w:pPr>
        <w:pStyle w:val="a3"/>
        <w:spacing w:before="0" w:after="0"/>
        <w:jc w:val="both"/>
        <w:rPr>
          <w:color w:val="000000"/>
        </w:rPr>
      </w:pPr>
      <w:proofErr w:type="gramStart"/>
      <w:r>
        <w:rPr>
          <w:color w:val="000000"/>
        </w:rPr>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color w:val="000000"/>
        </w:rPr>
        <w:t xml:space="preserve"> государства, а также угрозы чрезвычайных ситуаций природного и техногенного характера;</w:t>
      </w:r>
    </w:p>
    <w:p w:rsidR="008D72B9" w:rsidRDefault="008D72B9" w:rsidP="008D72B9">
      <w:pPr>
        <w:pStyle w:val="a3"/>
        <w:spacing w:before="0" w:after="0"/>
        <w:jc w:val="both"/>
        <w:rPr>
          <w:color w:val="000000"/>
        </w:rPr>
      </w:pPr>
      <w:proofErr w:type="gramStart"/>
      <w:r>
        <w:rPr>
          <w:color w:val="000000"/>
        </w:rPr>
        <w:t xml:space="preserve">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Pr>
          <w:color w:val="000000"/>
        </w:rPr>
        <w:lastRenderedPageBreak/>
        <w:t>историческое, научное, культурное значение, входящим в состав национального библиотечного фонда, безопасности государства, а</w:t>
      </w:r>
      <w:proofErr w:type="gramEnd"/>
      <w:r>
        <w:rPr>
          <w:color w:val="000000"/>
        </w:rPr>
        <w:t xml:space="preserve"> также возникновение чрезвычайных ситуаций природного и техногенного характера;</w:t>
      </w:r>
    </w:p>
    <w:p w:rsidR="008D72B9" w:rsidRDefault="008D72B9" w:rsidP="008D72B9">
      <w:pPr>
        <w:pStyle w:val="a3"/>
        <w:spacing w:before="0" w:after="0"/>
        <w:jc w:val="both"/>
        <w:rPr>
          <w:color w:val="000000"/>
        </w:rPr>
      </w:pPr>
      <w:r>
        <w:rPr>
          <w:color w:val="000000"/>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D72B9" w:rsidRDefault="008D72B9" w:rsidP="008D72B9">
      <w:pPr>
        <w:pStyle w:val="a3"/>
        <w:spacing w:before="0" w:after="0"/>
        <w:jc w:val="both"/>
        <w:rPr>
          <w:color w:val="000000"/>
        </w:rPr>
      </w:pPr>
      <w:proofErr w:type="gramStart"/>
      <w:r>
        <w:rPr>
          <w:color w:val="000000"/>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w:t>
      </w:r>
      <w:proofErr w:type="gramEnd"/>
      <w:r>
        <w:rPr>
          <w:color w:val="000000"/>
        </w:rPr>
        <w:t xml:space="preserve"> федерального государственного контроля (надзора), муниципального контроля;</w:t>
      </w:r>
    </w:p>
    <w:p w:rsidR="008D72B9" w:rsidRDefault="008D72B9" w:rsidP="008D72B9">
      <w:pPr>
        <w:pStyle w:val="a3"/>
        <w:spacing w:before="0" w:after="0"/>
        <w:jc w:val="both"/>
        <w:rPr>
          <w:color w:val="000000"/>
        </w:rPr>
      </w:pPr>
      <w:proofErr w:type="gramStart"/>
      <w:r>
        <w:rPr>
          <w:color w:val="000000"/>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8D72B9" w:rsidRDefault="008D72B9" w:rsidP="008D72B9">
      <w:pPr>
        <w:pStyle w:val="a3"/>
        <w:spacing w:before="0" w:after="0"/>
        <w:jc w:val="both"/>
        <w:rPr>
          <w:color w:val="000000"/>
        </w:rPr>
      </w:pPr>
      <w:proofErr w:type="gramStart"/>
      <w:r>
        <w:rPr>
          <w:color w:val="000000"/>
        </w:rPr>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roofErr w:type="gramEnd"/>
    </w:p>
    <w:p w:rsidR="008D72B9" w:rsidRDefault="008D72B9" w:rsidP="008D72B9">
      <w:pPr>
        <w:pStyle w:val="a3"/>
        <w:spacing w:before="0" w:after="0"/>
        <w:jc w:val="center"/>
        <w:rPr>
          <w:color w:val="000000"/>
        </w:rPr>
      </w:pPr>
    </w:p>
    <w:p w:rsidR="008D72B9" w:rsidRPr="006B50B7" w:rsidRDefault="008D72B9" w:rsidP="008D72B9">
      <w:pPr>
        <w:pStyle w:val="a3"/>
        <w:spacing w:before="0" w:after="0"/>
        <w:jc w:val="center"/>
        <w:rPr>
          <w:b/>
          <w:color w:val="000000"/>
        </w:rPr>
      </w:pPr>
      <w:r>
        <w:rPr>
          <w:b/>
          <w:color w:val="000000"/>
        </w:rPr>
        <w:t>5</w:t>
      </w:r>
      <w:r w:rsidRPr="006B50B7">
        <w:rPr>
          <w:b/>
          <w:color w:val="000000"/>
        </w:rPr>
        <w:t>. Введено понятие предварительной проверки.</w:t>
      </w:r>
    </w:p>
    <w:p w:rsidR="008D72B9" w:rsidRDefault="008D72B9" w:rsidP="008D72B9">
      <w:pPr>
        <w:pStyle w:val="a3"/>
        <w:spacing w:before="0" w:after="0"/>
        <w:jc w:val="both"/>
        <w:rPr>
          <w:color w:val="000000"/>
        </w:rPr>
      </w:pPr>
      <w:r>
        <w:rPr>
          <w:color w:val="000000"/>
        </w:rPr>
        <w:t xml:space="preserve">     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8D72B9" w:rsidRDefault="008D72B9" w:rsidP="008D72B9">
      <w:pPr>
        <w:pStyle w:val="a3"/>
        <w:spacing w:before="0" w:after="0"/>
        <w:jc w:val="both"/>
      </w:pPr>
      <w:r>
        <w:rPr>
          <w:color w:val="000000"/>
        </w:rPr>
        <w:t xml:space="preserve">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95C51" w:rsidRDefault="008D72B9">
      <w:bookmarkStart w:id="0" w:name="_GoBack"/>
      <w:bookmarkEnd w:id="0"/>
    </w:p>
    <w:sectPr w:rsidR="00B95C51" w:rsidSect="00793DCE">
      <w:pgSz w:w="11906" w:h="16838"/>
      <w:pgMar w:top="1134" w:right="851"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1E"/>
    <w:rsid w:val="005F79F7"/>
    <w:rsid w:val="008D72B9"/>
    <w:rsid w:val="00A1341E"/>
    <w:rsid w:val="00D36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sid w:val="008D72B9"/>
    <w:rPr>
      <w:b/>
      <w:bCs/>
    </w:rPr>
  </w:style>
  <w:style w:type="paragraph" w:styleId="a3">
    <w:name w:val="Normal (Web)"/>
    <w:basedOn w:val="a"/>
    <w:qFormat/>
    <w:rsid w:val="008D72B9"/>
    <w:pPr>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sid w:val="008D72B9"/>
    <w:rPr>
      <w:b/>
      <w:bCs/>
    </w:rPr>
  </w:style>
  <w:style w:type="paragraph" w:styleId="a3">
    <w:name w:val="Normal (Web)"/>
    <w:basedOn w:val="a"/>
    <w:qFormat/>
    <w:rsid w:val="008D72B9"/>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3686</Words>
  <Characters>21012</Characters>
  <Application>Microsoft Office Word</Application>
  <DocSecurity>0</DocSecurity>
  <Lines>175</Lines>
  <Paragraphs>49</Paragraphs>
  <ScaleCrop>false</ScaleCrop>
  <Company>Кривцовка</Company>
  <LinksUpToDate>false</LinksUpToDate>
  <CharactersWithSpaces>24649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Krivtsovka1</dc:creator>
  <cp:keywords/>
  <dc:description/>
  <cp:lastModifiedBy>Krivtsovka1</cp:lastModifiedBy>
  <cp:revision>2</cp:revision>
  <dcterms:created xsi:type="dcterms:W3CDTF">2020-12-16T11:11:00Z</dcterms:created>
  <dcterms:modified xsi:type="dcterms:W3CDTF">2020-12-16T11:12:00Z</dcterms:modified>
</cp:coreProperties>
</file>