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3A633" w14:textId="77777777" w:rsidR="001C767D" w:rsidRPr="001C767D" w:rsidRDefault="001C767D" w:rsidP="001C767D">
      <w:pPr>
        <w:shd w:val="clear" w:color="auto" w:fill="EEEEEE"/>
        <w:spacing w:line="240" w:lineRule="auto"/>
        <w:jc w:val="center"/>
        <w:rPr>
          <w:rFonts w:ascii="Tahoma" w:eastAsia="Times New Roman" w:hAnsi="Tahoma" w:cs="Tahoma"/>
          <w:b/>
          <w:bCs/>
          <w:color w:val="000000"/>
          <w:sz w:val="21"/>
          <w:szCs w:val="21"/>
          <w:lang w:eastAsia="ru-RU"/>
        </w:rPr>
      </w:pPr>
      <w:r w:rsidRPr="001C767D">
        <w:rPr>
          <w:rFonts w:ascii="Tahoma" w:eastAsia="Times New Roman" w:hAnsi="Tahoma" w:cs="Tahoma"/>
          <w:b/>
          <w:bCs/>
          <w:color w:val="000000"/>
          <w:sz w:val="21"/>
          <w:szCs w:val="21"/>
          <w:lang w:eastAsia="ru-RU"/>
        </w:rPr>
        <w:t>ПОСТАНОВЛЕНИЕ от 26 июля 2019 г. № 67 Об утверждении новой редакции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4F3BD788"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b/>
          <w:bCs/>
          <w:color w:val="000000"/>
          <w:sz w:val="18"/>
          <w:szCs w:val="18"/>
          <w:lang w:eastAsia="ru-RU"/>
        </w:rPr>
        <w:t>АДМИНИСТРАЦИЯ</w:t>
      </w:r>
    </w:p>
    <w:p w14:paraId="45C8508D"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b/>
          <w:bCs/>
          <w:color w:val="000000"/>
          <w:sz w:val="18"/>
          <w:szCs w:val="18"/>
          <w:lang w:eastAsia="ru-RU"/>
        </w:rPr>
        <w:t>КРИВЦОВСКОГО СЕЛЬСОВЕТА</w:t>
      </w:r>
    </w:p>
    <w:p w14:paraId="30C70A63"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b/>
          <w:bCs/>
          <w:color w:val="000000"/>
          <w:sz w:val="18"/>
          <w:szCs w:val="18"/>
          <w:lang w:eastAsia="ru-RU"/>
        </w:rPr>
        <w:t>ЩИГРОВСКОГО РАЙОНА</w:t>
      </w:r>
    </w:p>
    <w:p w14:paraId="5EE657A6"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b/>
          <w:bCs/>
          <w:color w:val="000000"/>
          <w:sz w:val="18"/>
          <w:szCs w:val="18"/>
          <w:lang w:eastAsia="ru-RU"/>
        </w:rPr>
        <w:t>КУРСКОЙ ОБЛАСТИ</w:t>
      </w:r>
    </w:p>
    <w:p w14:paraId="45BD536C"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b/>
          <w:bCs/>
          <w:color w:val="000000"/>
          <w:sz w:val="18"/>
          <w:szCs w:val="18"/>
          <w:lang w:eastAsia="ru-RU"/>
        </w:rPr>
        <w:t> </w:t>
      </w:r>
    </w:p>
    <w:p w14:paraId="0B362117"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b/>
          <w:bCs/>
          <w:color w:val="000000"/>
          <w:sz w:val="18"/>
          <w:szCs w:val="18"/>
          <w:lang w:eastAsia="ru-RU"/>
        </w:rPr>
        <w:t>ПОСТАНОВЛЕНИЕ</w:t>
      </w:r>
    </w:p>
    <w:p w14:paraId="36A03471"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b/>
          <w:bCs/>
          <w:color w:val="000000"/>
          <w:sz w:val="18"/>
          <w:szCs w:val="18"/>
          <w:lang w:eastAsia="ru-RU"/>
        </w:rPr>
        <w:t> </w:t>
      </w:r>
    </w:p>
    <w:p w14:paraId="3B0898A9"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b/>
          <w:bCs/>
          <w:color w:val="000000"/>
          <w:sz w:val="18"/>
          <w:szCs w:val="18"/>
          <w:lang w:eastAsia="ru-RU"/>
        </w:rPr>
        <w:t>от 26 июля 2019 г. № 67</w:t>
      </w:r>
    </w:p>
    <w:p w14:paraId="53D55B6B"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b/>
          <w:bCs/>
          <w:color w:val="000000"/>
          <w:sz w:val="18"/>
          <w:szCs w:val="18"/>
          <w:lang w:eastAsia="ru-RU"/>
        </w:rPr>
        <w:t> </w:t>
      </w:r>
    </w:p>
    <w:p w14:paraId="3B20F169"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b/>
          <w:bCs/>
          <w:color w:val="000000"/>
          <w:sz w:val="18"/>
          <w:szCs w:val="18"/>
          <w:lang w:eastAsia="ru-RU"/>
        </w:rPr>
        <w:t>Об утверждении новой редакции Положения</w:t>
      </w:r>
    </w:p>
    <w:p w14:paraId="79DA254E"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b/>
          <w:bCs/>
          <w:color w:val="000000"/>
          <w:sz w:val="18"/>
          <w:szCs w:val="18"/>
          <w:lang w:eastAsia="ru-RU"/>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40D60B36"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6E78E36B"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В соответствии с Указом Президента Российской Федерации от 19.09.2017 года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Законом Курской области от 13.06.2007 года № 60-ЗКО «О муниципальной службе в Курской области», в целях обеспечения мер по противодействию коррупции, Администрация Кривцовского сельсовета Щигровского района постановляет:</w:t>
      </w:r>
    </w:p>
    <w:p w14:paraId="2EB960AE"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1.Утвердить новую редакцию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18BEC0C4"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2.Редакцию постановления от 04.12.2017 г. №128 «Об утверждении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считать утратившей силу.</w:t>
      </w:r>
    </w:p>
    <w:p w14:paraId="68F5D29A"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3. Контроль за исполнением настоящего постановления оставляю за собой.</w:t>
      </w:r>
    </w:p>
    <w:p w14:paraId="399D4F03"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4. Постановление вступает в силу со дня его официального обнародования.</w:t>
      </w:r>
    </w:p>
    <w:p w14:paraId="62ED0399"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39AFF8CC"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Глава Кривцовского сельсовета                И.В. Болычева</w:t>
      </w:r>
    </w:p>
    <w:p w14:paraId="2EE87963"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27858530"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48533B15"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3C0E7AC2"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12882E0F"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0D5BB72A"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128E8533"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0098BF30"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7EEB36C0"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20A06B4C"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45411841"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6D4C40B0"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215AA04B"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2CC41691"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79A290CA"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6C998699"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58CD871A"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5FC4E375"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1F56F8BD"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66914073"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6D627B27"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lastRenderedPageBreak/>
        <w:t> </w:t>
      </w:r>
    </w:p>
    <w:p w14:paraId="761B7F46"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17EEA73A"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39922D38"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37DD8C52"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495CEA80"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0C9CF9A2"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7D217A1D"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0856A891"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7F8D8A3B"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73FCE52D"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47F0F758"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024DB886"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7AACA014"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4B861056"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712D8164"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79C9C479"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4C834C91"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641D4531"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51F465EE"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27F74257"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53B8C624"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7296384E"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07FAF164"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410B2FEB"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653A12C0"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w:t>
      </w:r>
    </w:p>
    <w:p w14:paraId="7FEE3B6B"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Утверждено</w:t>
      </w:r>
    </w:p>
    <w:p w14:paraId="716A78BF"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постановлением Администрации</w:t>
      </w:r>
    </w:p>
    <w:p w14:paraId="1CA7216A"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Кривцовского сельсовета</w:t>
      </w:r>
    </w:p>
    <w:p w14:paraId="52B993E2"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Щигровского района</w:t>
      </w:r>
    </w:p>
    <w:p w14:paraId="346B1DAB"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от 26.07.2019 г. № 67</w:t>
      </w:r>
    </w:p>
    <w:p w14:paraId="0C5DF76D"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b/>
          <w:bCs/>
          <w:color w:val="000000"/>
          <w:sz w:val="18"/>
          <w:szCs w:val="18"/>
          <w:lang w:eastAsia="ru-RU"/>
        </w:rPr>
        <w:t>Положение</w:t>
      </w:r>
    </w:p>
    <w:p w14:paraId="0BE9BCF5"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b/>
          <w:bCs/>
          <w:color w:val="000000"/>
          <w:sz w:val="18"/>
          <w:szCs w:val="18"/>
          <w:lang w:eastAsia="ru-RU"/>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2102CADD"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1. Настоящим Положением определяется порядок представления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14:paraId="032D3B2F"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2. Обязанность представлять сведения о доходах, расходах, об имуществе и обязательствах имущественного характера возлагается:</w:t>
      </w:r>
    </w:p>
    <w:p w14:paraId="794424B5"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а) на гражданина, претендующего на замещение должности муниципальной службы (далее - гражданин);</w:t>
      </w:r>
    </w:p>
    <w:p w14:paraId="46411B28"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Кривцовского сельсовета Щигровского района от 17 апреля 2018 г. №39 (далее - муниципальный служащий).</w:t>
      </w:r>
    </w:p>
    <w:p w14:paraId="4ABBB18F"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(в ред. Указа Президента РФ от 09.10.2017 N 472):</w:t>
      </w:r>
    </w:p>
    <w:p w14:paraId="1D97A799"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а) гражданами - при поступлении на муниципальную службу – при назначении (избрании) на должность;</w:t>
      </w:r>
    </w:p>
    <w:p w14:paraId="5E055A98"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б) муниципальными служащими, предусмотренные перечнем должностей, утвержденным Постановлением Администрации Кривцовского сельсовета Щигровского района от 17 апреля 2018 г. №39, - ежегодно, не позднее 30 апреля года, следующего за отчетным периодом;</w:t>
      </w:r>
    </w:p>
    <w:p w14:paraId="0E715409"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4. Гражданин, претендующий на замещение должности муниципальной службы представляет:</w:t>
      </w:r>
    </w:p>
    <w:p w14:paraId="2CB19671"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w:t>
      </w:r>
    </w:p>
    <w:p w14:paraId="33E5373B"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w:t>
      </w:r>
    </w:p>
    <w:p w14:paraId="7B84A587"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5. Муниципальный служащий представляет ежегодно:</w:t>
      </w:r>
    </w:p>
    <w:p w14:paraId="2ACF16BE"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w:t>
      </w:r>
      <w:r w:rsidRPr="001C767D">
        <w:rPr>
          <w:rFonts w:ascii="Tahoma" w:eastAsia="Times New Roman" w:hAnsi="Tahoma" w:cs="Tahoma"/>
          <w:color w:val="000000"/>
          <w:sz w:val="18"/>
          <w:szCs w:val="18"/>
          <w:lang w:eastAsia="ru-RU"/>
        </w:rPr>
        <w:lastRenderedPageBreak/>
        <w:t>принадлежащем ему на праве собственности, и о своих обязательствах имущественного характера по состоянию на конец отчетного периода;</w:t>
      </w:r>
    </w:p>
    <w:p w14:paraId="65A843AC"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33916B9"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402966A3"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6. В случае если гражданин, претендующий на замещение должности муниципальной службы,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0F53543C"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Гражданин, претендующий на замещение должности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14:paraId="0AD34430"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7.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14:paraId="65EB965D"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8.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19F45F14"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9.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Кривцовского сельсовета, а в случае отсутствия этих сведений на официальном сайте - предоставляются  средствам массовой информации для опубликования по их запросам.</w:t>
      </w:r>
    </w:p>
    <w:p w14:paraId="4EF04E51"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10.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3F96146"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14:paraId="4115B131" w14:textId="77777777" w:rsidR="001C767D" w:rsidRPr="001C767D" w:rsidRDefault="001C767D" w:rsidP="001C767D">
      <w:pPr>
        <w:shd w:val="clear" w:color="auto" w:fill="EEEEEE"/>
        <w:spacing w:after="0" w:line="240" w:lineRule="auto"/>
        <w:jc w:val="both"/>
        <w:rPr>
          <w:rFonts w:ascii="Tahoma" w:eastAsia="Times New Roman" w:hAnsi="Tahoma" w:cs="Tahoma"/>
          <w:color w:val="000000"/>
          <w:sz w:val="18"/>
          <w:szCs w:val="18"/>
          <w:lang w:eastAsia="ru-RU"/>
        </w:rPr>
      </w:pPr>
      <w:r w:rsidRPr="001C767D">
        <w:rPr>
          <w:rFonts w:ascii="Tahoma" w:eastAsia="Times New Roman" w:hAnsi="Tahoma" w:cs="Tahoma"/>
          <w:color w:val="000000"/>
          <w:sz w:val="18"/>
          <w:szCs w:val="18"/>
          <w:lang w:eastAsia="ru-RU"/>
        </w:rPr>
        <w:t>12.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5F3F1730" w14:textId="77777777" w:rsidR="00183FC8" w:rsidRPr="001C767D" w:rsidRDefault="00183FC8" w:rsidP="001C767D">
      <w:bookmarkStart w:id="0" w:name="_GoBack"/>
      <w:bookmarkEnd w:id="0"/>
    </w:p>
    <w:sectPr w:rsidR="00183FC8" w:rsidRPr="001C7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63392"/>
    <w:rsid w:val="000B5471"/>
    <w:rsid w:val="00153174"/>
    <w:rsid w:val="001609AD"/>
    <w:rsid w:val="00183FC8"/>
    <w:rsid w:val="001C767D"/>
    <w:rsid w:val="001E0B71"/>
    <w:rsid w:val="002B66EF"/>
    <w:rsid w:val="003E2BEB"/>
    <w:rsid w:val="004D4AC8"/>
    <w:rsid w:val="005C6945"/>
    <w:rsid w:val="005E39E7"/>
    <w:rsid w:val="00600B19"/>
    <w:rsid w:val="0061512B"/>
    <w:rsid w:val="00683989"/>
    <w:rsid w:val="0069724A"/>
    <w:rsid w:val="006B6B41"/>
    <w:rsid w:val="006D26FE"/>
    <w:rsid w:val="00794845"/>
    <w:rsid w:val="008364DB"/>
    <w:rsid w:val="008533C1"/>
    <w:rsid w:val="008B6A0A"/>
    <w:rsid w:val="00916DF4"/>
    <w:rsid w:val="009816E1"/>
    <w:rsid w:val="00A623E0"/>
    <w:rsid w:val="00B120E7"/>
    <w:rsid w:val="00B12ADF"/>
    <w:rsid w:val="00B16FD5"/>
    <w:rsid w:val="00BF407A"/>
    <w:rsid w:val="00CD18FF"/>
    <w:rsid w:val="00D13212"/>
    <w:rsid w:val="00D361FA"/>
    <w:rsid w:val="00E60231"/>
    <w:rsid w:val="00E61482"/>
    <w:rsid w:val="00F01E17"/>
    <w:rsid w:val="00F53CF1"/>
    <w:rsid w:val="00FA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1559</Words>
  <Characters>8890</Characters>
  <Application>Microsoft Office Word</Application>
  <DocSecurity>0</DocSecurity>
  <Lines>74</Lines>
  <Paragraphs>20</Paragraphs>
  <ScaleCrop>false</ScaleCrop>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2025-02-19T15:50:00Z</dcterms:created>
  <dcterms:modified xsi:type="dcterms:W3CDTF">2025-02-19T17:10:00Z</dcterms:modified>
</cp:coreProperties>
</file>